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BACEC" w14:textId="77777777" w:rsidR="00F14DA8" w:rsidRDefault="00000000">
      <w:pPr>
        <w:pBdr>
          <w:top w:val="nil"/>
          <w:left w:val="nil"/>
          <w:bottom w:val="nil"/>
          <w:right w:val="nil"/>
          <w:between w:val="nil"/>
        </w:pBdr>
        <w:jc w:val="center"/>
      </w:pPr>
      <w:r>
        <w:rPr>
          <w:noProof/>
        </w:rPr>
        <w:drawing>
          <wp:inline distT="0" distB="0" distL="0" distR="0" wp14:anchorId="52169BE8" wp14:editId="4867FE0E">
            <wp:extent cx="6728460" cy="141097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728460" cy="1410970"/>
                    </a:xfrm>
                    <a:prstGeom prst="rect">
                      <a:avLst/>
                    </a:prstGeom>
                    <a:ln/>
                  </pic:spPr>
                </pic:pic>
              </a:graphicData>
            </a:graphic>
          </wp:inline>
        </w:drawing>
      </w:r>
    </w:p>
    <w:p w14:paraId="57A5A5C9" w14:textId="77777777" w:rsidR="00F14DA8" w:rsidRDefault="00F14DA8">
      <w:pPr>
        <w:pBdr>
          <w:top w:val="nil"/>
          <w:left w:val="nil"/>
          <w:bottom w:val="nil"/>
          <w:right w:val="nil"/>
          <w:between w:val="nil"/>
        </w:pBdr>
        <w:jc w:val="center"/>
        <w:rPr>
          <w:rFonts w:ascii="Calibri" w:eastAsia="Calibri" w:hAnsi="Calibri" w:cs="Calibri"/>
          <w:b/>
          <w:bCs/>
          <w:sz w:val="22"/>
          <w:szCs w:val="22"/>
        </w:rPr>
      </w:pPr>
    </w:p>
    <w:p w14:paraId="08D5F7E0" w14:textId="77777777" w:rsidR="00F14DA8" w:rsidRDefault="00F14DA8">
      <w:pPr>
        <w:pBdr>
          <w:top w:val="nil"/>
          <w:left w:val="nil"/>
          <w:bottom w:val="nil"/>
          <w:right w:val="nil"/>
          <w:between w:val="nil"/>
        </w:pBdr>
        <w:jc w:val="center"/>
        <w:rPr>
          <w:rFonts w:ascii="Calibri" w:eastAsia="Calibri" w:hAnsi="Calibri" w:cs="Calibri"/>
          <w:b/>
          <w:bCs/>
          <w:sz w:val="22"/>
          <w:szCs w:val="22"/>
        </w:rPr>
      </w:pPr>
    </w:p>
    <w:p w14:paraId="1392F66A" w14:textId="77777777" w:rsidR="00F14DA8" w:rsidRDefault="00000000">
      <w:pPr>
        <w:pBdr>
          <w:top w:val="nil"/>
          <w:left w:val="nil"/>
          <w:bottom w:val="nil"/>
          <w:right w:val="nil"/>
          <w:between w:val="nil"/>
        </w:pBdr>
        <w:jc w:val="center"/>
        <w:rPr>
          <w:rFonts w:ascii="Calibri" w:eastAsia="Calibri" w:hAnsi="Calibri" w:cs="Calibri"/>
          <w:b/>
          <w:bCs/>
          <w:sz w:val="32"/>
          <w:szCs w:val="32"/>
        </w:rPr>
      </w:pPr>
      <w:r>
        <w:rPr>
          <w:rFonts w:ascii="Calibri" w:eastAsia="Calibri" w:hAnsi="Calibri" w:cs="Calibri"/>
          <w:b/>
          <w:bCs/>
          <w:sz w:val="32"/>
          <w:szCs w:val="32"/>
        </w:rPr>
        <w:t xml:space="preserve">APSC </w:t>
      </w:r>
      <w:proofErr w:type="spellStart"/>
      <w:r>
        <w:rPr>
          <w:rFonts w:ascii="Calibri" w:eastAsia="Calibri" w:hAnsi="Calibri" w:cs="Calibri"/>
          <w:b/>
          <w:bCs/>
          <w:sz w:val="32"/>
          <w:szCs w:val="32"/>
        </w:rPr>
        <w:t>Pyjama</w:t>
      </w:r>
      <w:proofErr w:type="spellEnd"/>
      <w:r>
        <w:rPr>
          <w:rFonts w:ascii="Calibri" w:eastAsia="Calibri" w:hAnsi="Calibri" w:cs="Calibri"/>
          <w:b/>
          <w:bCs/>
          <w:sz w:val="32"/>
          <w:szCs w:val="32"/>
        </w:rPr>
        <w:t xml:space="preserve"> Day Fundamental Meet</w:t>
      </w:r>
      <w:r>
        <w:rPr>
          <w:rFonts w:ascii="Calibri" w:eastAsia="Calibri" w:hAnsi="Calibri" w:cs="Calibri"/>
          <w:b/>
          <w:bCs/>
          <w:sz w:val="32"/>
          <w:szCs w:val="32"/>
        </w:rPr>
        <w:br/>
      </w:r>
      <w:proofErr w:type="spellStart"/>
      <w:r>
        <w:rPr>
          <w:rFonts w:ascii="Calibri" w:eastAsia="Calibri" w:hAnsi="Calibri" w:cs="Calibri"/>
          <w:b/>
          <w:bCs/>
          <w:sz w:val="32"/>
          <w:szCs w:val="32"/>
        </w:rPr>
        <w:t>MEET</w:t>
      </w:r>
      <w:proofErr w:type="spellEnd"/>
      <w:r>
        <w:rPr>
          <w:rFonts w:ascii="Calibri" w:eastAsia="Calibri" w:hAnsi="Calibri" w:cs="Calibri"/>
          <w:b/>
          <w:bCs/>
          <w:sz w:val="32"/>
          <w:szCs w:val="32"/>
        </w:rPr>
        <w:t xml:space="preserve"> INFORMATION PACKAGE</w:t>
      </w:r>
    </w:p>
    <w:p w14:paraId="0803F02A" w14:textId="77777777" w:rsidR="00F14DA8" w:rsidRDefault="00F14DA8">
      <w:pPr>
        <w:pBdr>
          <w:top w:val="nil"/>
          <w:left w:val="nil"/>
          <w:bottom w:val="nil"/>
          <w:right w:val="nil"/>
          <w:between w:val="nil"/>
        </w:pBdr>
        <w:rPr>
          <w:rFonts w:ascii="Calibri" w:eastAsia="Calibri" w:hAnsi="Calibri" w:cs="Calibri"/>
          <w:sz w:val="22"/>
          <w:szCs w:val="22"/>
        </w:rPr>
      </w:pPr>
    </w:p>
    <w:p w14:paraId="1A2142D1" w14:textId="77777777" w:rsidR="00F14DA8" w:rsidRDefault="00F14DA8">
      <w:pPr>
        <w:pBdr>
          <w:top w:val="nil"/>
          <w:left w:val="nil"/>
          <w:bottom w:val="nil"/>
          <w:right w:val="nil"/>
          <w:between w:val="nil"/>
        </w:pBdr>
        <w:rPr>
          <w:rFonts w:ascii="Calibri" w:eastAsia="Calibri" w:hAnsi="Calibri" w:cs="Calibri"/>
          <w:sz w:val="22"/>
          <w:szCs w:val="22"/>
        </w:rPr>
      </w:pPr>
    </w:p>
    <w:p w14:paraId="090D1150" w14:textId="77777777" w:rsidR="00F14DA8" w:rsidRDefault="00000000">
      <w:pPr>
        <w:rPr>
          <w:rFonts w:ascii="Calibri" w:eastAsia="Calibri" w:hAnsi="Calibri" w:cs="Calibri"/>
          <w:b/>
          <w:bCs/>
          <w:sz w:val="24"/>
          <w:szCs w:val="24"/>
        </w:rPr>
      </w:pPr>
      <w:r>
        <w:rPr>
          <w:rFonts w:ascii="Calibri" w:eastAsia="Calibri" w:hAnsi="Calibri" w:cs="Calibri"/>
          <w:b/>
          <w:bCs/>
          <w:sz w:val="24"/>
          <w:szCs w:val="24"/>
        </w:rPr>
        <w:t xml:space="preserve">HOSTED BY: </w:t>
      </w:r>
      <w:r>
        <w:rPr>
          <w:rFonts w:ascii="Calibri" w:eastAsia="Calibri" w:hAnsi="Calibri" w:cs="Calibri"/>
          <w:sz w:val="24"/>
          <w:szCs w:val="24"/>
        </w:rPr>
        <w:t>Airdrie Phoenix Swim Club</w:t>
      </w:r>
      <w:r>
        <w:rPr>
          <w:rFonts w:ascii="Calibri" w:eastAsia="Calibri" w:hAnsi="Calibri" w:cs="Calibri"/>
          <w:b/>
          <w:bCs/>
          <w:sz w:val="24"/>
          <w:szCs w:val="24"/>
        </w:rPr>
        <w:tab/>
      </w:r>
    </w:p>
    <w:p w14:paraId="555DE52E" w14:textId="77777777" w:rsidR="00F14DA8" w:rsidRDefault="00F14DA8">
      <w:pPr>
        <w:rPr>
          <w:rFonts w:ascii="Calibri" w:eastAsia="Calibri" w:hAnsi="Calibri" w:cs="Calibri"/>
          <w:b/>
          <w:bCs/>
          <w:sz w:val="24"/>
          <w:szCs w:val="24"/>
        </w:rPr>
      </w:pPr>
    </w:p>
    <w:p w14:paraId="0E2DFB9E" w14:textId="77777777" w:rsidR="00F14DA8" w:rsidRDefault="00000000">
      <w:pPr>
        <w:rPr>
          <w:rFonts w:ascii="Calibri" w:eastAsia="Calibri" w:hAnsi="Calibri" w:cs="Calibri"/>
          <w:sz w:val="24"/>
          <w:szCs w:val="24"/>
        </w:rPr>
      </w:pPr>
      <w:r>
        <w:rPr>
          <w:rFonts w:ascii="Calibri" w:eastAsia="Calibri" w:hAnsi="Calibri" w:cs="Calibri"/>
          <w:b/>
          <w:bCs/>
          <w:sz w:val="24"/>
          <w:szCs w:val="24"/>
        </w:rPr>
        <w:t xml:space="preserve">FACILITY:  </w:t>
      </w:r>
      <w:r>
        <w:rPr>
          <w:rFonts w:ascii="Calibri" w:eastAsia="Calibri" w:hAnsi="Calibri" w:cs="Calibri"/>
          <w:sz w:val="24"/>
          <w:szCs w:val="24"/>
        </w:rPr>
        <w:t>Genesis Place, 800 East Lake Blvd, Airdrie AB</w:t>
      </w:r>
    </w:p>
    <w:p w14:paraId="151A9113" w14:textId="77777777" w:rsidR="00F14DA8" w:rsidRDefault="00F14DA8">
      <w:pPr>
        <w:pBdr>
          <w:top w:val="nil"/>
          <w:left w:val="nil"/>
          <w:bottom w:val="nil"/>
          <w:right w:val="nil"/>
          <w:between w:val="nil"/>
        </w:pBdr>
        <w:rPr>
          <w:rFonts w:ascii="Calibri" w:eastAsia="Calibri" w:hAnsi="Calibri" w:cs="Calibri"/>
          <w:b/>
          <w:bCs/>
          <w:color w:val="000000"/>
          <w:sz w:val="22"/>
          <w:szCs w:val="22"/>
          <w:u w:val="single"/>
        </w:rPr>
      </w:pPr>
    </w:p>
    <w:p w14:paraId="373C53FA" w14:textId="77777777" w:rsidR="00F14DA8" w:rsidRDefault="00000000">
      <w:pPr>
        <w:rPr>
          <w:rFonts w:ascii="Calibri" w:eastAsia="Calibri" w:hAnsi="Calibri" w:cs="Calibri"/>
          <w:b/>
          <w:bCs/>
          <w:sz w:val="24"/>
          <w:szCs w:val="24"/>
        </w:rPr>
      </w:pPr>
      <w:r>
        <w:rPr>
          <w:rFonts w:ascii="Calibri" w:eastAsia="Calibri" w:hAnsi="Calibri" w:cs="Calibri"/>
          <w:b/>
          <w:bCs/>
          <w:sz w:val="24"/>
          <w:szCs w:val="24"/>
        </w:rPr>
        <w:t xml:space="preserve">CONTACTS: </w:t>
      </w:r>
    </w:p>
    <w:tbl>
      <w:tblPr>
        <w:tblStyle w:val="a"/>
        <w:tblW w:w="105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304"/>
        <w:gridCol w:w="3600"/>
        <w:gridCol w:w="2448"/>
      </w:tblGrid>
      <w:tr w:rsidR="00F14DA8" w14:paraId="40FD1798" w14:textId="77777777">
        <w:tc>
          <w:tcPr>
            <w:tcW w:w="2160" w:type="dxa"/>
          </w:tcPr>
          <w:p w14:paraId="206E8200" w14:textId="77777777" w:rsidR="00F14DA8" w:rsidRDefault="00000000">
            <w:pPr>
              <w:rPr>
                <w:rFonts w:ascii="Calibri" w:eastAsia="Calibri" w:hAnsi="Calibri" w:cs="Calibri"/>
                <w:sz w:val="24"/>
                <w:szCs w:val="24"/>
              </w:rPr>
            </w:pPr>
            <w:r>
              <w:rPr>
                <w:rFonts w:ascii="Calibri" w:eastAsia="Calibri" w:hAnsi="Calibri" w:cs="Calibri"/>
                <w:sz w:val="24"/>
                <w:szCs w:val="24"/>
              </w:rPr>
              <w:t>Meet Manager</w:t>
            </w:r>
          </w:p>
        </w:tc>
        <w:tc>
          <w:tcPr>
            <w:tcW w:w="2304" w:type="dxa"/>
          </w:tcPr>
          <w:p w14:paraId="4A7E0E38" w14:textId="77777777" w:rsidR="00F14DA8" w:rsidRDefault="00000000">
            <w:pPr>
              <w:rPr>
                <w:rFonts w:ascii="Calibri" w:eastAsia="Calibri" w:hAnsi="Calibri" w:cs="Calibri"/>
                <w:sz w:val="24"/>
                <w:szCs w:val="24"/>
              </w:rPr>
            </w:pPr>
            <w:r>
              <w:rPr>
                <w:rFonts w:ascii="Calibri" w:eastAsia="Calibri" w:hAnsi="Calibri" w:cs="Calibri"/>
                <w:sz w:val="24"/>
                <w:szCs w:val="24"/>
              </w:rPr>
              <w:t>Marj Briscoe</w:t>
            </w:r>
          </w:p>
        </w:tc>
        <w:tc>
          <w:tcPr>
            <w:tcW w:w="3600" w:type="dxa"/>
          </w:tcPr>
          <w:p w14:paraId="60F45A7A" w14:textId="77777777" w:rsidR="00F14DA8" w:rsidRDefault="00F14DA8">
            <w:pPr>
              <w:rPr>
                <w:rFonts w:ascii="Calibri" w:eastAsia="Calibri" w:hAnsi="Calibri" w:cs="Calibri"/>
              </w:rPr>
            </w:pPr>
            <w:hyperlink r:id="rId8">
              <w:r>
                <w:rPr>
                  <w:rFonts w:ascii="Calibri" w:eastAsia="Calibri" w:hAnsi="Calibri" w:cs="Calibri"/>
                  <w:color w:val="1155CC"/>
                  <w:u w:val="single"/>
                </w:rPr>
                <w:t>apsc.register@gmail.com</w:t>
              </w:r>
            </w:hyperlink>
            <w:r w:rsidR="00000000">
              <w:rPr>
                <w:rFonts w:ascii="Calibri" w:eastAsia="Calibri" w:hAnsi="Calibri" w:cs="Calibri"/>
              </w:rPr>
              <w:t xml:space="preserve"> </w:t>
            </w:r>
          </w:p>
        </w:tc>
        <w:tc>
          <w:tcPr>
            <w:tcW w:w="2448" w:type="dxa"/>
          </w:tcPr>
          <w:p w14:paraId="193FD5E3" w14:textId="77777777" w:rsidR="00F14DA8" w:rsidRDefault="00000000">
            <w:pPr>
              <w:rPr>
                <w:rFonts w:ascii="Calibri" w:eastAsia="Calibri" w:hAnsi="Calibri" w:cs="Calibri"/>
                <w:sz w:val="24"/>
                <w:szCs w:val="24"/>
              </w:rPr>
            </w:pPr>
            <w:r>
              <w:rPr>
                <w:rFonts w:ascii="Calibri" w:eastAsia="Calibri" w:hAnsi="Calibri" w:cs="Calibri"/>
                <w:sz w:val="24"/>
                <w:szCs w:val="24"/>
              </w:rPr>
              <w:t>780-219-1567</w:t>
            </w:r>
          </w:p>
        </w:tc>
      </w:tr>
      <w:tr w:rsidR="00F14DA8" w14:paraId="0211D974" w14:textId="77777777">
        <w:tc>
          <w:tcPr>
            <w:tcW w:w="2160" w:type="dxa"/>
          </w:tcPr>
          <w:p w14:paraId="487EE98D" w14:textId="77777777" w:rsidR="00F14DA8" w:rsidRDefault="00000000">
            <w:pPr>
              <w:rPr>
                <w:rFonts w:ascii="Calibri" w:eastAsia="Calibri" w:hAnsi="Calibri" w:cs="Calibri"/>
                <w:sz w:val="24"/>
                <w:szCs w:val="24"/>
              </w:rPr>
            </w:pPr>
            <w:r>
              <w:rPr>
                <w:rFonts w:ascii="Calibri" w:eastAsia="Calibri" w:hAnsi="Calibri" w:cs="Calibri"/>
                <w:sz w:val="24"/>
                <w:szCs w:val="24"/>
              </w:rPr>
              <w:t>Officials Chair</w:t>
            </w:r>
          </w:p>
        </w:tc>
        <w:tc>
          <w:tcPr>
            <w:tcW w:w="2304" w:type="dxa"/>
          </w:tcPr>
          <w:p w14:paraId="47D29D10" w14:textId="77777777" w:rsidR="00F14DA8" w:rsidRDefault="00000000">
            <w:pPr>
              <w:rPr>
                <w:rFonts w:ascii="Calibri" w:eastAsia="Calibri" w:hAnsi="Calibri" w:cs="Calibri"/>
                <w:sz w:val="24"/>
                <w:szCs w:val="24"/>
              </w:rPr>
            </w:pPr>
            <w:r>
              <w:rPr>
                <w:rFonts w:ascii="Calibri" w:eastAsia="Calibri" w:hAnsi="Calibri" w:cs="Calibri"/>
                <w:sz w:val="24"/>
                <w:szCs w:val="24"/>
              </w:rPr>
              <w:t>Kelly O’Sullivan</w:t>
            </w:r>
          </w:p>
          <w:p w14:paraId="75E05CA8" w14:textId="77777777" w:rsidR="00F14DA8" w:rsidRDefault="00000000">
            <w:pPr>
              <w:rPr>
                <w:rFonts w:ascii="Calibri" w:eastAsia="Calibri" w:hAnsi="Calibri" w:cs="Calibri"/>
                <w:sz w:val="24"/>
                <w:szCs w:val="24"/>
              </w:rPr>
            </w:pPr>
            <w:r>
              <w:rPr>
                <w:rFonts w:ascii="Calibri" w:eastAsia="Calibri" w:hAnsi="Calibri" w:cs="Calibri"/>
                <w:sz w:val="24"/>
                <w:szCs w:val="24"/>
              </w:rPr>
              <w:t>Jenna Score</w:t>
            </w:r>
          </w:p>
        </w:tc>
        <w:tc>
          <w:tcPr>
            <w:tcW w:w="3600" w:type="dxa"/>
          </w:tcPr>
          <w:p w14:paraId="3B4F7DCF" w14:textId="77777777" w:rsidR="00F14DA8" w:rsidRDefault="00000000">
            <w:pPr>
              <w:rPr>
                <w:rFonts w:ascii="Calibri" w:eastAsia="Calibri" w:hAnsi="Calibri" w:cs="Calibri"/>
              </w:rPr>
            </w:pPr>
            <w:r>
              <w:rPr>
                <w:rFonts w:ascii="Calibri" w:eastAsia="Calibri" w:hAnsi="Calibri" w:cs="Calibri"/>
              </w:rPr>
              <w:t>apsc.officialscoordinators@gmail.com</w:t>
            </w:r>
          </w:p>
        </w:tc>
        <w:tc>
          <w:tcPr>
            <w:tcW w:w="2448" w:type="dxa"/>
          </w:tcPr>
          <w:p w14:paraId="739A53E0" w14:textId="77777777" w:rsidR="00F14DA8" w:rsidRDefault="00000000">
            <w:pPr>
              <w:rPr>
                <w:rFonts w:ascii="Calibri" w:eastAsia="Calibri" w:hAnsi="Calibri" w:cs="Calibri"/>
                <w:sz w:val="24"/>
                <w:szCs w:val="24"/>
              </w:rPr>
            </w:pPr>
            <w:r>
              <w:rPr>
                <w:rFonts w:ascii="Calibri" w:eastAsia="Calibri" w:hAnsi="Calibri" w:cs="Calibri"/>
                <w:sz w:val="24"/>
                <w:szCs w:val="24"/>
              </w:rPr>
              <w:t>403-835-2824</w:t>
            </w:r>
          </w:p>
          <w:p w14:paraId="0290A4E0" w14:textId="77777777" w:rsidR="00F14DA8" w:rsidRDefault="00000000">
            <w:pPr>
              <w:rPr>
                <w:rFonts w:ascii="Calibri" w:eastAsia="Calibri" w:hAnsi="Calibri" w:cs="Calibri"/>
                <w:sz w:val="24"/>
                <w:szCs w:val="24"/>
              </w:rPr>
            </w:pPr>
            <w:r>
              <w:rPr>
                <w:rFonts w:ascii="Calibri" w:eastAsia="Calibri" w:hAnsi="Calibri" w:cs="Calibri"/>
                <w:sz w:val="24"/>
                <w:szCs w:val="24"/>
              </w:rPr>
              <w:t>780-265-3695</w:t>
            </w:r>
          </w:p>
        </w:tc>
      </w:tr>
      <w:tr w:rsidR="00F14DA8" w14:paraId="7441F5A3" w14:textId="77777777">
        <w:tc>
          <w:tcPr>
            <w:tcW w:w="2160" w:type="dxa"/>
          </w:tcPr>
          <w:p w14:paraId="01CFF3D7" w14:textId="77777777" w:rsidR="00F14DA8" w:rsidRDefault="00000000">
            <w:pPr>
              <w:rPr>
                <w:rFonts w:ascii="Calibri" w:eastAsia="Calibri" w:hAnsi="Calibri" w:cs="Calibri"/>
                <w:sz w:val="24"/>
                <w:szCs w:val="24"/>
              </w:rPr>
            </w:pPr>
            <w:r>
              <w:rPr>
                <w:rFonts w:ascii="Calibri" w:eastAsia="Calibri" w:hAnsi="Calibri" w:cs="Calibri"/>
                <w:sz w:val="24"/>
                <w:szCs w:val="24"/>
              </w:rPr>
              <w:t>Referee</w:t>
            </w:r>
          </w:p>
        </w:tc>
        <w:tc>
          <w:tcPr>
            <w:tcW w:w="2304" w:type="dxa"/>
          </w:tcPr>
          <w:p w14:paraId="21CA282A" w14:textId="77777777" w:rsidR="00F14DA8" w:rsidRDefault="00000000">
            <w:pPr>
              <w:rPr>
                <w:rFonts w:ascii="Calibri" w:eastAsia="Calibri" w:hAnsi="Calibri" w:cs="Calibri"/>
                <w:sz w:val="24"/>
                <w:szCs w:val="24"/>
              </w:rPr>
            </w:pPr>
            <w:r>
              <w:rPr>
                <w:rFonts w:ascii="Calibri" w:eastAsia="Calibri" w:hAnsi="Calibri" w:cs="Calibri"/>
                <w:sz w:val="24"/>
                <w:szCs w:val="24"/>
              </w:rPr>
              <w:t>Doug Bird</w:t>
            </w:r>
          </w:p>
        </w:tc>
        <w:tc>
          <w:tcPr>
            <w:tcW w:w="3600" w:type="dxa"/>
          </w:tcPr>
          <w:p w14:paraId="637393C9" w14:textId="77777777" w:rsidR="00F14DA8" w:rsidRDefault="00000000">
            <w:pPr>
              <w:rPr>
                <w:rFonts w:ascii="Calibri" w:eastAsia="Calibri" w:hAnsi="Calibri" w:cs="Calibri"/>
                <w:sz w:val="24"/>
                <w:szCs w:val="24"/>
              </w:rPr>
            </w:pPr>
            <w:r>
              <w:rPr>
                <w:rFonts w:ascii="Calibri" w:eastAsia="Calibri" w:hAnsi="Calibri" w:cs="Calibri"/>
                <w:sz w:val="24"/>
                <w:szCs w:val="24"/>
              </w:rPr>
              <w:t>dougbird@shaw.ca</w:t>
            </w:r>
          </w:p>
        </w:tc>
        <w:tc>
          <w:tcPr>
            <w:tcW w:w="2448" w:type="dxa"/>
          </w:tcPr>
          <w:p w14:paraId="63F97673" w14:textId="77777777" w:rsidR="00F14DA8" w:rsidRDefault="00F14DA8">
            <w:pPr>
              <w:rPr>
                <w:rFonts w:ascii="Calibri" w:eastAsia="Calibri" w:hAnsi="Calibri" w:cs="Calibri"/>
                <w:sz w:val="24"/>
                <w:szCs w:val="24"/>
              </w:rPr>
            </w:pPr>
          </w:p>
        </w:tc>
      </w:tr>
    </w:tbl>
    <w:p w14:paraId="21796295" w14:textId="77777777" w:rsidR="00F14DA8" w:rsidRDefault="00F14DA8">
      <w:pPr>
        <w:rPr>
          <w:rFonts w:ascii="Calibri" w:eastAsia="Calibri" w:hAnsi="Calibri" w:cs="Calibri"/>
          <w:sz w:val="24"/>
          <w:szCs w:val="24"/>
        </w:rPr>
      </w:pPr>
    </w:p>
    <w:p w14:paraId="48C7A50D" w14:textId="77777777" w:rsidR="00F14DA8" w:rsidRDefault="00000000">
      <w:pPr>
        <w:rPr>
          <w:rFonts w:ascii="Calibri" w:eastAsia="Calibri" w:hAnsi="Calibri" w:cs="Calibri"/>
          <w:b/>
          <w:bCs/>
          <w:sz w:val="24"/>
          <w:szCs w:val="24"/>
        </w:rPr>
      </w:pPr>
      <w:r>
        <w:rPr>
          <w:rFonts w:ascii="Calibri" w:eastAsia="Calibri" w:hAnsi="Calibri" w:cs="Calibri"/>
          <w:b/>
          <w:bCs/>
          <w:sz w:val="24"/>
          <w:szCs w:val="24"/>
        </w:rPr>
        <w:t>DATE &amp; TIME:</w:t>
      </w:r>
      <w:r>
        <w:rPr>
          <w:rFonts w:ascii="Calibri" w:eastAsia="Calibri" w:hAnsi="Calibri" w:cs="Calibri"/>
          <w:b/>
          <w:bCs/>
          <w:sz w:val="24"/>
          <w:szCs w:val="24"/>
        </w:rPr>
        <w:tab/>
      </w:r>
    </w:p>
    <w:tbl>
      <w:tblPr>
        <w:tblStyle w:val="a0"/>
        <w:tblW w:w="105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304"/>
        <w:gridCol w:w="3168"/>
        <w:gridCol w:w="2880"/>
      </w:tblGrid>
      <w:tr w:rsidR="00F14DA8" w14:paraId="0D946B33" w14:textId="77777777">
        <w:tc>
          <w:tcPr>
            <w:tcW w:w="2160" w:type="dxa"/>
          </w:tcPr>
          <w:p w14:paraId="2E13C308" w14:textId="77777777" w:rsidR="00F14DA8" w:rsidRDefault="00000000">
            <w:pPr>
              <w:rPr>
                <w:rFonts w:ascii="Calibri" w:eastAsia="Calibri" w:hAnsi="Calibri" w:cs="Calibri"/>
                <w:sz w:val="24"/>
                <w:szCs w:val="24"/>
              </w:rPr>
            </w:pPr>
            <w:r>
              <w:rPr>
                <w:rFonts w:ascii="Calibri" w:eastAsia="Calibri" w:hAnsi="Calibri" w:cs="Calibri"/>
                <w:sz w:val="24"/>
                <w:szCs w:val="24"/>
              </w:rPr>
              <w:t>April 25, 2026</w:t>
            </w:r>
          </w:p>
        </w:tc>
        <w:tc>
          <w:tcPr>
            <w:tcW w:w="2304" w:type="dxa"/>
          </w:tcPr>
          <w:p w14:paraId="472DE58B" w14:textId="77777777" w:rsidR="00F14DA8" w:rsidRDefault="00000000">
            <w:pPr>
              <w:rPr>
                <w:rFonts w:ascii="Calibri" w:eastAsia="Calibri" w:hAnsi="Calibri" w:cs="Calibri"/>
                <w:sz w:val="24"/>
                <w:szCs w:val="24"/>
              </w:rPr>
            </w:pPr>
            <w:r>
              <w:rPr>
                <w:rFonts w:ascii="Calibri" w:eastAsia="Calibri" w:hAnsi="Calibri" w:cs="Calibri"/>
                <w:sz w:val="24"/>
                <w:szCs w:val="24"/>
              </w:rPr>
              <w:t>Warm-up: 12:45 pm</w:t>
            </w:r>
          </w:p>
        </w:tc>
        <w:tc>
          <w:tcPr>
            <w:tcW w:w="3168" w:type="dxa"/>
          </w:tcPr>
          <w:p w14:paraId="46CBE4F4" w14:textId="77777777" w:rsidR="00F14DA8" w:rsidRDefault="00000000">
            <w:pPr>
              <w:rPr>
                <w:rFonts w:ascii="Calibri" w:eastAsia="Calibri" w:hAnsi="Calibri" w:cs="Calibri"/>
                <w:sz w:val="24"/>
                <w:szCs w:val="24"/>
              </w:rPr>
            </w:pPr>
            <w:r>
              <w:rPr>
                <w:rFonts w:ascii="Calibri" w:eastAsia="Calibri" w:hAnsi="Calibri" w:cs="Calibri"/>
                <w:sz w:val="24"/>
                <w:szCs w:val="24"/>
              </w:rPr>
              <w:t>Start: 1:15 pm</w:t>
            </w:r>
          </w:p>
        </w:tc>
        <w:tc>
          <w:tcPr>
            <w:tcW w:w="2880" w:type="dxa"/>
          </w:tcPr>
          <w:p w14:paraId="171B4E38" w14:textId="77777777" w:rsidR="00F14DA8" w:rsidRDefault="00000000">
            <w:pPr>
              <w:rPr>
                <w:rFonts w:ascii="Calibri" w:eastAsia="Calibri" w:hAnsi="Calibri" w:cs="Calibri"/>
                <w:sz w:val="24"/>
                <w:szCs w:val="24"/>
              </w:rPr>
            </w:pPr>
            <w:r>
              <w:rPr>
                <w:rFonts w:ascii="Calibri" w:eastAsia="Calibri" w:hAnsi="Calibri" w:cs="Calibri"/>
                <w:sz w:val="24"/>
                <w:szCs w:val="24"/>
              </w:rPr>
              <w:t>Estimated Finish: 5:00 pm</w:t>
            </w:r>
          </w:p>
        </w:tc>
      </w:tr>
    </w:tbl>
    <w:p w14:paraId="11E1477E"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0A805696"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7886799A"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COMPETITION FOCUS</w:t>
      </w:r>
    </w:p>
    <w:p w14:paraId="59F4033A"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The Fundamentals Circuit is a series of early development competitions based on the Fundamentals stage outlined in Swimming Canada’s Appropriate Athlete Development.  The focus age for the Fundamentals Circuit is 11 &amp; </w:t>
      </w:r>
      <w:proofErr w:type="gramStart"/>
      <w:r>
        <w:rPr>
          <w:rFonts w:ascii="Calibri" w:eastAsia="Calibri" w:hAnsi="Calibri" w:cs="Calibri"/>
          <w:color w:val="000000"/>
          <w:sz w:val="24"/>
          <w:szCs w:val="24"/>
        </w:rPr>
        <w:t>under,</w:t>
      </w:r>
      <w:proofErr w:type="gramEnd"/>
      <w:r>
        <w:rPr>
          <w:rFonts w:ascii="Calibri" w:eastAsia="Calibri" w:hAnsi="Calibri" w:cs="Calibri"/>
          <w:color w:val="000000"/>
          <w:sz w:val="24"/>
          <w:szCs w:val="24"/>
        </w:rPr>
        <w:t xml:space="preserve"> however it is understood that there will be cases where swimmers </w:t>
      </w:r>
      <w:r>
        <w:rPr>
          <w:rFonts w:ascii="Calibri" w:eastAsia="Calibri" w:hAnsi="Calibri" w:cs="Calibri"/>
          <w:sz w:val="24"/>
          <w:szCs w:val="24"/>
        </w:rPr>
        <w:t>aged</w:t>
      </w:r>
      <w:r>
        <w:rPr>
          <w:rFonts w:ascii="Calibri" w:eastAsia="Calibri" w:hAnsi="Calibri" w:cs="Calibri"/>
          <w:color w:val="000000"/>
          <w:sz w:val="24"/>
          <w:szCs w:val="24"/>
        </w:rPr>
        <w:t xml:space="preserve"> 12 &amp; over are truly novice.  New 12 &amp; over swimmers may enter the fall competitions with the purpose </w:t>
      </w:r>
      <w:proofErr w:type="gramStart"/>
      <w:r>
        <w:rPr>
          <w:rFonts w:ascii="Calibri" w:eastAsia="Calibri" w:hAnsi="Calibri" w:cs="Calibri"/>
          <w:color w:val="000000"/>
          <w:sz w:val="24"/>
          <w:szCs w:val="24"/>
        </w:rPr>
        <w:t>to establish</w:t>
      </w:r>
      <w:proofErr w:type="gramEnd"/>
      <w:r>
        <w:rPr>
          <w:rFonts w:ascii="Calibri" w:eastAsia="Calibri" w:hAnsi="Calibri" w:cs="Calibri"/>
          <w:color w:val="000000"/>
          <w:sz w:val="24"/>
          <w:szCs w:val="24"/>
        </w:rPr>
        <w:t xml:space="preserve"> times and </w:t>
      </w:r>
      <w:proofErr w:type="gramStart"/>
      <w:r>
        <w:rPr>
          <w:rFonts w:ascii="Calibri" w:eastAsia="Calibri" w:hAnsi="Calibri" w:cs="Calibri"/>
          <w:color w:val="000000"/>
          <w:sz w:val="24"/>
          <w:szCs w:val="24"/>
        </w:rPr>
        <w:t>experience</w:t>
      </w:r>
      <w:proofErr w:type="gramEnd"/>
      <w:r>
        <w:rPr>
          <w:rFonts w:ascii="Calibri" w:eastAsia="Calibri" w:hAnsi="Calibri" w:cs="Calibri"/>
          <w:color w:val="000000"/>
          <w:sz w:val="24"/>
          <w:szCs w:val="24"/>
        </w:rPr>
        <w:t xml:space="preserve"> their first races.  For competitions </w:t>
      </w:r>
      <w:proofErr w:type="gramStart"/>
      <w:r>
        <w:rPr>
          <w:rFonts w:ascii="Calibri" w:eastAsia="Calibri" w:hAnsi="Calibri" w:cs="Calibri"/>
          <w:color w:val="000000"/>
          <w:sz w:val="24"/>
          <w:szCs w:val="24"/>
        </w:rPr>
        <w:t>held</w:t>
      </w:r>
      <w:proofErr w:type="gramEnd"/>
      <w:r>
        <w:rPr>
          <w:rFonts w:ascii="Calibri" w:eastAsia="Calibri" w:hAnsi="Calibri" w:cs="Calibri"/>
          <w:color w:val="000000"/>
          <w:sz w:val="24"/>
          <w:szCs w:val="24"/>
        </w:rPr>
        <w:t xml:space="preserve"> December and onward, swimmers aged 12 &amp; over should attend invitational competitions.  Coaches should use discretion when entering 12 and over swimmers.   </w:t>
      </w:r>
    </w:p>
    <w:p w14:paraId="012CB2B3" w14:textId="77777777" w:rsidR="00F14DA8" w:rsidRDefault="00F14DA8">
      <w:pPr>
        <w:pBdr>
          <w:top w:val="nil"/>
          <w:left w:val="nil"/>
          <w:bottom w:val="nil"/>
          <w:right w:val="nil"/>
          <w:between w:val="nil"/>
        </w:pBdr>
        <w:rPr>
          <w:rFonts w:ascii="Calibri" w:eastAsia="Calibri" w:hAnsi="Calibri" w:cs="Calibri"/>
          <w:color w:val="000000"/>
          <w:sz w:val="24"/>
          <w:szCs w:val="24"/>
        </w:rPr>
      </w:pPr>
    </w:p>
    <w:p w14:paraId="2AD01C59"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In addition, swimmers with a disability who are currently classified with a Level 1 classification or who may seek classification as a para swimmer in the future may participate regardless of age.  </w:t>
      </w:r>
    </w:p>
    <w:p w14:paraId="0CDC5954"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7C5BA612"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bCs/>
          <w:color w:val="000000"/>
          <w:sz w:val="24"/>
          <w:szCs w:val="24"/>
          <w:u w:val="single"/>
        </w:rPr>
        <w:t>SAFE SPORT</w:t>
      </w:r>
      <w:r>
        <w:rPr>
          <w:rFonts w:ascii="Calibri" w:eastAsia="Calibri" w:hAnsi="Calibri" w:cs="Calibri"/>
          <w:color w:val="000000"/>
          <w:sz w:val="24"/>
          <w:szCs w:val="24"/>
        </w:rPr>
        <w:br/>
        <w:t xml:space="preserve">All interactions between an athlete and an individual who is in a position of trust should normally, and wherever possible, be in an environment or space that is both “open” and “observable” to others. </w:t>
      </w:r>
    </w:p>
    <w:p w14:paraId="62FEEBB9"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68A5FF15"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4337B187"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4AA26D45"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5446D91D"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lastRenderedPageBreak/>
        <w:t>RULES</w:t>
      </w:r>
    </w:p>
    <w:p w14:paraId="3D0420B3"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The meet will be conducted under published World Aquatics and/or WPS rules and regulations supplemented by published and approved Swimming Canada and Swim Alberta rules and regulations. In addition, this </w:t>
      </w:r>
      <w:proofErr w:type="gramStart"/>
      <w:r>
        <w:rPr>
          <w:rFonts w:ascii="Calibri" w:eastAsia="Calibri" w:hAnsi="Calibri" w:cs="Calibri"/>
          <w:color w:val="000000"/>
          <w:sz w:val="24"/>
          <w:szCs w:val="24"/>
        </w:rPr>
        <w:t>meet</w:t>
      </w:r>
      <w:proofErr w:type="gramEnd"/>
      <w:r>
        <w:rPr>
          <w:rFonts w:ascii="Calibri" w:eastAsia="Calibri" w:hAnsi="Calibri" w:cs="Calibri"/>
          <w:color w:val="000000"/>
          <w:sz w:val="24"/>
          <w:szCs w:val="24"/>
        </w:rPr>
        <w:t xml:space="preserve"> package shall outline all changes to and specific application of the published rules. Swim Alberta policies and procedures, where appropriate, will also apply. </w:t>
      </w:r>
    </w:p>
    <w:p w14:paraId="57B6CE51" w14:textId="77777777" w:rsidR="00795A73" w:rsidRDefault="00795A73">
      <w:pPr>
        <w:pBdr>
          <w:top w:val="nil"/>
          <w:left w:val="nil"/>
          <w:bottom w:val="nil"/>
          <w:right w:val="nil"/>
          <w:between w:val="nil"/>
        </w:pBdr>
        <w:rPr>
          <w:rFonts w:ascii="Calibri" w:eastAsia="Calibri" w:hAnsi="Calibri" w:cs="Calibri"/>
          <w:color w:val="000000"/>
          <w:sz w:val="24"/>
          <w:szCs w:val="24"/>
        </w:rPr>
      </w:pPr>
    </w:p>
    <w:p w14:paraId="2E511525" w14:textId="4866DE86" w:rsidR="00795A73" w:rsidRDefault="00795A73">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Swimming Canada competition warm-up safety procedures will be in effect at this meet. </w:t>
      </w:r>
    </w:p>
    <w:p w14:paraId="626753D5"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3108064B"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DIVING RULES</w:t>
      </w:r>
    </w:p>
    <w:p w14:paraId="1BE64503" w14:textId="77777777" w:rsidR="00F14DA8" w:rsidRDefault="00000000">
      <w:pPr>
        <w:rPr>
          <w:rFonts w:ascii="Calibri" w:eastAsia="Calibri" w:hAnsi="Calibri" w:cs="Calibri"/>
          <w:sz w:val="24"/>
          <w:szCs w:val="24"/>
        </w:rPr>
      </w:pPr>
      <w:r>
        <w:rPr>
          <w:rFonts w:ascii="Calibri" w:eastAsia="Calibri" w:hAnsi="Calibri" w:cs="Calibri"/>
          <w:sz w:val="24"/>
          <w:szCs w:val="24"/>
        </w:rPr>
        <w:t xml:space="preserve">1. Starts will be conducted from Starting Platforms (blocks) as per World Aquatics Facility Rule 16.1.4, 16.1.8 and Swimming Canada’s Swimming Rule 4.1. </w:t>
      </w:r>
    </w:p>
    <w:p w14:paraId="6BF24ECA" w14:textId="77777777" w:rsidR="00F14DA8" w:rsidRDefault="00000000">
      <w:pPr>
        <w:rPr>
          <w:rFonts w:ascii="Calibri" w:eastAsia="Calibri" w:hAnsi="Calibri" w:cs="Calibri"/>
          <w:sz w:val="24"/>
          <w:szCs w:val="24"/>
        </w:rPr>
      </w:pPr>
      <w:r>
        <w:rPr>
          <w:rFonts w:ascii="Calibri" w:eastAsia="Calibri" w:hAnsi="Calibri" w:cs="Calibri"/>
          <w:sz w:val="24"/>
          <w:szCs w:val="24"/>
        </w:rPr>
        <w:t>2. In-water starts will be conducted as per Swimming Canada’s Swimming Rule 4.1.2.</w:t>
      </w:r>
    </w:p>
    <w:p w14:paraId="49C59F42" w14:textId="77777777" w:rsidR="00F14DA8" w:rsidRDefault="00000000">
      <w:pPr>
        <w:spacing w:before="280" w:after="280"/>
        <w:rPr>
          <w:rFonts w:ascii="Calibri" w:eastAsia="Calibri" w:hAnsi="Calibri" w:cs="Calibri"/>
          <w:sz w:val="24"/>
          <w:szCs w:val="24"/>
        </w:rPr>
      </w:pPr>
      <w:r>
        <w:rPr>
          <w:rFonts w:ascii="Calibri" w:eastAsia="Calibri" w:hAnsi="Calibri" w:cs="Calibri"/>
          <w:b/>
          <w:bCs/>
          <w:smallCaps/>
          <w:sz w:val="24"/>
          <w:szCs w:val="24"/>
          <w:u w:val="single"/>
        </w:rPr>
        <w:t>COMPETITION AND DIVING READINESS STANDARDS</w:t>
      </w:r>
      <w:r>
        <w:rPr>
          <w:sz w:val="24"/>
          <w:szCs w:val="24"/>
        </w:rPr>
        <w:br/>
      </w:r>
      <w:r>
        <w:rPr>
          <w:rFonts w:ascii="Calibri" w:eastAsia="Calibri" w:hAnsi="Calibri" w:cs="Calibri"/>
          <w:sz w:val="24"/>
          <w:szCs w:val="24"/>
        </w:rPr>
        <w:t xml:space="preserve">Entry to competition is limited to participants who have passed Swim Alberta’s Competition Swim Test. During the competition, swimmers should dive at the Dive Readiness Progression skill level they have achieved. </w:t>
      </w:r>
    </w:p>
    <w:p w14:paraId="3D7B74D4"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bCs/>
          <w:color w:val="000000"/>
          <w:sz w:val="24"/>
          <w:szCs w:val="24"/>
          <w:u w:val="single"/>
        </w:rPr>
        <w:t>ELIGIBILITY</w:t>
      </w:r>
    </w:p>
    <w:p w14:paraId="443DB84A"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The following swimmers are eligible to swim in the Fundamentals Circuit competitions.  </w:t>
      </w:r>
    </w:p>
    <w:p w14:paraId="0ED3CF78" w14:textId="77777777" w:rsidR="00F14DA8" w:rsidRDefault="00000000">
      <w:pPr>
        <w:numPr>
          <w:ilvl w:val="0"/>
          <w:numId w:val="5"/>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This competition is open to all swimmers currently registered with a Swimming Canada affiliated club that is participating in the Fundamentals Circuit.</w:t>
      </w:r>
    </w:p>
    <w:p w14:paraId="6ECAE73D" w14:textId="77777777" w:rsidR="00F14DA8" w:rsidRDefault="00000000">
      <w:pPr>
        <w:numPr>
          <w:ilvl w:val="0"/>
          <w:numId w:val="5"/>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Swimmers who are registered as pre-competitive can enter and compete in ONE sanctioned competition per swim season. Swimmers who wish to enter additional competitions must upgrade to a competitive registration. </w:t>
      </w:r>
    </w:p>
    <w:p w14:paraId="7915F549" w14:textId="77777777" w:rsidR="00F14DA8" w:rsidRDefault="00000000">
      <w:pPr>
        <w:numPr>
          <w:ilvl w:val="0"/>
          <w:numId w:val="5"/>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Swimmers are de-qualified from entering any event in which they have achieved an 11-year-old Festival time standard.  While it is not recommended that swimmers enter events in which they have achieved a 10 &amp; under festival time, it is permitted, understanding that swimmers often </w:t>
      </w:r>
      <w:proofErr w:type="gramStart"/>
      <w:r>
        <w:rPr>
          <w:rFonts w:ascii="Calibri" w:eastAsia="Calibri" w:hAnsi="Calibri" w:cs="Calibri"/>
          <w:sz w:val="24"/>
          <w:szCs w:val="24"/>
        </w:rPr>
        <w:t>age-up</w:t>
      </w:r>
      <w:proofErr w:type="gramEnd"/>
      <w:r>
        <w:rPr>
          <w:rFonts w:ascii="Calibri" w:eastAsia="Calibri" w:hAnsi="Calibri" w:cs="Calibri"/>
          <w:sz w:val="24"/>
          <w:szCs w:val="24"/>
        </w:rPr>
        <w:t xml:space="preserve"> during the season and will require opportunities to achieve an 11 and under standard. </w:t>
      </w:r>
    </w:p>
    <w:p w14:paraId="5A6FE189" w14:textId="77777777" w:rsidR="00F14DA8" w:rsidRDefault="00000000">
      <w:pPr>
        <w:numPr>
          <w:ilvl w:val="0"/>
          <w:numId w:val="5"/>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Para swimmers with a Level 2 Classification who have achieved the para swimming provincial time standard are de-qualified from the Fundamentals Circuit.</w:t>
      </w:r>
    </w:p>
    <w:p w14:paraId="112C33E4" w14:textId="77777777" w:rsidR="00F14DA8" w:rsidRDefault="00F14DA8">
      <w:pPr>
        <w:pBdr>
          <w:top w:val="nil"/>
          <w:left w:val="nil"/>
          <w:bottom w:val="nil"/>
          <w:right w:val="nil"/>
          <w:between w:val="nil"/>
        </w:pBdr>
        <w:rPr>
          <w:rFonts w:ascii="Calibri" w:eastAsia="Calibri" w:hAnsi="Calibri" w:cs="Calibri"/>
          <w:b/>
          <w:bCs/>
          <w:color w:val="000000"/>
          <w:sz w:val="24"/>
          <w:szCs w:val="24"/>
          <w:u w:val="single"/>
        </w:rPr>
      </w:pPr>
    </w:p>
    <w:p w14:paraId="7411F158"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ENTRIES</w:t>
      </w:r>
      <w:r>
        <w:rPr>
          <w:rFonts w:ascii="Calibri" w:eastAsia="Calibri" w:hAnsi="Calibri" w:cs="Calibri"/>
          <w:b/>
          <w:bCs/>
          <w:color w:val="000000"/>
          <w:sz w:val="24"/>
          <w:szCs w:val="24"/>
        </w:rPr>
        <w:t>*</w:t>
      </w:r>
    </w:p>
    <w:p w14:paraId="6F64B5D3"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Swimmers are limited to a maximum of four (4) individual swims.  </w:t>
      </w:r>
    </w:p>
    <w:p w14:paraId="05A05F69" w14:textId="77777777" w:rsidR="00F14DA8" w:rsidRDefault="00000000">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25m events are intended for new swimmers.  Once a swimmer has successfully completed 25m races of a stroke they may consider the 50m event.  </w:t>
      </w:r>
    </w:p>
    <w:p w14:paraId="7478E714" w14:textId="77777777" w:rsidR="00F14DA8" w:rsidRDefault="00000000">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Swimmers are limited to a maximum of two 100m events per competition.  </w:t>
      </w:r>
    </w:p>
    <w:p w14:paraId="5D45E359" w14:textId="77777777" w:rsidR="00F14DA8" w:rsidRDefault="00000000">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Clubs may run 200m Choice (FR, IM, BK, BR) or 400m Free at home and email results to the meet manager.</w:t>
      </w:r>
    </w:p>
    <w:p w14:paraId="5D2FBB8D" w14:textId="77777777" w:rsidR="00F14DA8" w:rsidRDefault="00F14DA8">
      <w:pPr>
        <w:rPr>
          <w:i/>
          <w:iCs/>
          <w:sz w:val="24"/>
          <w:szCs w:val="24"/>
        </w:rPr>
      </w:pPr>
    </w:p>
    <w:p w14:paraId="0B3AF17C" w14:textId="77777777" w:rsidR="00F14DA8" w:rsidRDefault="00000000">
      <w:pPr>
        <w:pBdr>
          <w:top w:val="nil"/>
          <w:left w:val="nil"/>
          <w:bottom w:val="nil"/>
          <w:right w:val="nil"/>
          <w:between w:val="nil"/>
        </w:pBdr>
        <w:rPr>
          <w:rFonts w:ascii="Calibri" w:eastAsia="Calibri" w:hAnsi="Calibri" w:cs="Calibri"/>
          <w:b/>
          <w:bCs/>
          <w:i/>
          <w:iCs/>
          <w:color w:val="000000"/>
          <w:sz w:val="24"/>
          <w:szCs w:val="24"/>
        </w:rPr>
      </w:pPr>
      <w:r>
        <w:rPr>
          <w:rFonts w:ascii="Calibri" w:eastAsia="Calibri" w:hAnsi="Calibri" w:cs="Calibri"/>
          <w:i/>
          <w:iCs/>
          <w:color w:val="000000"/>
          <w:sz w:val="24"/>
          <w:szCs w:val="24"/>
        </w:rPr>
        <w:t xml:space="preserve">* </w:t>
      </w:r>
      <w:r>
        <w:rPr>
          <w:rFonts w:ascii="Calibri" w:eastAsia="Calibri" w:hAnsi="Calibri" w:cs="Calibri"/>
          <w:b/>
          <w:bCs/>
          <w:i/>
          <w:iCs/>
          <w:color w:val="000000"/>
          <w:sz w:val="24"/>
          <w:szCs w:val="24"/>
        </w:rPr>
        <w:t xml:space="preserve">The </w:t>
      </w:r>
      <w:proofErr w:type="gramStart"/>
      <w:r>
        <w:rPr>
          <w:rFonts w:ascii="Calibri" w:eastAsia="Calibri" w:hAnsi="Calibri" w:cs="Calibri"/>
          <w:b/>
          <w:bCs/>
          <w:i/>
          <w:iCs/>
          <w:color w:val="000000"/>
          <w:sz w:val="24"/>
          <w:szCs w:val="24"/>
        </w:rPr>
        <w:t>meet</w:t>
      </w:r>
      <w:proofErr w:type="gramEnd"/>
      <w:r>
        <w:rPr>
          <w:rFonts w:ascii="Calibri" w:eastAsia="Calibri" w:hAnsi="Calibri" w:cs="Calibri"/>
          <w:b/>
          <w:bCs/>
          <w:i/>
          <w:iCs/>
          <w:color w:val="000000"/>
          <w:sz w:val="24"/>
          <w:szCs w:val="24"/>
        </w:rPr>
        <w:t xml:space="preserve"> is expected to have a maximum of </w:t>
      </w:r>
      <w:r>
        <w:rPr>
          <w:rFonts w:ascii="Calibri" w:eastAsia="Calibri" w:hAnsi="Calibri" w:cs="Calibri"/>
          <w:b/>
          <w:bCs/>
          <w:i/>
          <w:iCs/>
          <w:sz w:val="24"/>
          <w:szCs w:val="24"/>
        </w:rPr>
        <w:t>150</w:t>
      </w:r>
      <w:r>
        <w:rPr>
          <w:rFonts w:ascii="Calibri" w:eastAsia="Calibri" w:hAnsi="Calibri" w:cs="Calibri"/>
          <w:b/>
          <w:bCs/>
          <w:i/>
          <w:iCs/>
          <w:color w:val="FF0000"/>
          <w:sz w:val="24"/>
          <w:szCs w:val="24"/>
        </w:rPr>
        <w:t xml:space="preserve"> </w:t>
      </w:r>
      <w:r>
        <w:rPr>
          <w:rFonts w:ascii="Calibri" w:eastAsia="Calibri" w:hAnsi="Calibri" w:cs="Calibri"/>
          <w:b/>
          <w:bCs/>
          <w:i/>
          <w:iCs/>
          <w:color w:val="000000"/>
          <w:sz w:val="24"/>
          <w:szCs w:val="24"/>
        </w:rPr>
        <w:t xml:space="preserve">swimmers and will run with a minimum of </w:t>
      </w:r>
      <w:r>
        <w:rPr>
          <w:rFonts w:ascii="Calibri" w:eastAsia="Calibri" w:hAnsi="Calibri" w:cs="Calibri"/>
          <w:b/>
          <w:bCs/>
          <w:i/>
          <w:iCs/>
          <w:sz w:val="24"/>
          <w:szCs w:val="24"/>
        </w:rPr>
        <w:t xml:space="preserve">75 </w:t>
      </w:r>
      <w:r>
        <w:rPr>
          <w:rFonts w:ascii="Calibri" w:eastAsia="Calibri" w:hAnsi="Calibri" w:cs="Calibri"/>
          <w:b/>
          <w:bCs/>
          <w:i/>
          <w:iCs/>
          <w:color w:val="000000"/>
          <w:sz w:val="24"/>
          <w:szCs w:val="24"/>
        </w:rPr>
        <w:t xml:space="preserve">swimmers.  </w:t>
      </w:r>
    </w:p>
    <w:p w14:paraId="6F4ECCAE" w14:textId="77777777" w:rsidR="00F14DA8" w:rsidRDefault="00F14DA8">
      <w:pPr>
        <w:pBdr>
          <w:top w:val="nil"/>
          <w:left w:val="nil"/>
          <w:bottom w:val="nil"/>
          <w:right w:val="nil"/>
          <w:between w:val="nil"/>
        </w:pBdr>
        <w:rPr>
          <w:rFonts w:ascii="Calibri" w:eastAsia="Calibri" w:hAnsi="Calibri" w:cs="Calibri"/>
          <w:color w:val="000000"/>
          <w:sz w:val="24"/>
          <w:szCs w:val="24"/>
        </w:rPr>
      </w:pPr>
    </w:p>
    <w:p w14:paraId="3D0F169D"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06E351FE"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ENTRY PROCESS</w:t>
      </w:r>
    </w:p>
    <w:p w14:paraId="59CD1F4A" w14:textId="151519E6" w:rsidR="00F14DA8" w:rsidRDefault="00000000">
      <w:pPr>
        <w:numPr>
          <w:ilvl w:val="0"/>
          <w:numId w:val="2"/>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Entries will be received</w:t>
      </w:r>
      <w:r>
        <w:rPr>
          <w:rFonts w:ascii="Calibri" w:eastAsia="Calibri" w:hAnsi="Calibri" w:cs="Calibri"/>
          <w:color w:val="000000"/>
          <w:sz w:val="24"/>
          <w:szCs w:val="24"/>
        </w:rPr>
        <w:t xml:space="preserve"> </w:t>
      </w:r>
      <w:r>
        <w:rPr>
          <w:rFonts w:ascii="Calibri" w:eastAsia="Calibri" w:hAnsi="Calibri" w:cs="Calibri"/>
          <w:sz w:val="24"/>
          <w:szCs w:val="24"/>
        </w:rPr>
        <w:t xml:space="preserve">through REMS </w:t>
      </w:r>
      <w:r>
        <w:rPr>
          <w:rFonts w:ascii="Calibri" w:eastAsia="Calibri" w:hAnsi="Calibri" w:cs="Calibri"/>
          <w:color w:val="000000"/>
          <w:sz w:val="24"/>
          <w:szCs w:val="24"/>
        </w:rPr>
        <w:t xml:space="preserve">and </w:t>
      </w:r>
      <w:r>
        <w:rPr>
          <w:rFonts w:ascii="Calibri" w:eastAsia="Calibri" w:hAnsi="Calibri" w:cs="Calibri"/>
          <w:b/>
          <w:bCs/>
          <w:color w:val="000000"/>
          <w:sz w:val="24"/>
          <w:szCs w:val="24"/>
        </w:rPr>
        <w:t>must be received by 6:00 pm, April 1</w:t>
      </w:r>
      <w:r>
        <w:rPr>
          <w:rFonts w:ascii="Calibri" w:eastAsia="Calibri" w:hAnsi="Calibri" w:cs="Calibri"/>
          <w:b/>
          <w:bCs/>
          <w:sz w:val="24"/>
          <w:szCs w:val="24"/>
        </w:rPr>
        <w:t>3</w:t>
      </w:r>
      <w:r>
        <w:rPr>
          <w:rFonts w:ascii="Calibri" w:eastAsia="Calibri" w:hAnsi="Calibri" w:cs="Calibri"/>
          <w:b/>
          <w:bCs/>
          <w:color w:val="000000"/>
          <w:sz w:val="24"/>
          <w:szCs w:val="24"/>
        </w:rPr>
        <w:t xml:space="preserve">, 2026. </w:t>
      </w:r>
      <w:r>
        <w:rPr>
          <w:rFonts w:ascii="Calibri" w:eastAsia="Calibri" w:hAnsi="Calibri" w:cs="Calibri"/>
          <w:sz w:val="24"/>
          <w:szCs w:val="24"/>
        </w:rPr>
        <w:t xml:space="preserve"> </w:t>
      </w:r>
    </w:p>
    <w:p w14:paraId="2D36458E" w14:textId="77777777" w:rsidR="00F14DA8" w:rsidRDefault="00000000">
      <w:pPr>
        <w:numPr>
          <w:ilvl w:val="0"/>
          <w:numId w:val="2"/>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A maximum of thirty</w:t>
      </w:r>
      <w:r>
        <w:rPr>
          <w:rFonts w:ascii="Calibri" w:eastAsia="Calibri" w:hAnsi="Calibri" w:cs="Calibri"/>
          <w:b/>
          <w:bCs/>
          <w:sz w:val="24"/>
          <w:szCs w:val="24"/>
        </w:rPr>
        <w:t xml:space="preserve"> </w:t>
      </w:r>
      <w:r>
        <w:rPr>
          <w:rFonts w:ascii="Calibri" w:eastAsia="Calibri" w:hAnsi="Calibri" w:cs="Calibri"/>
          <w:sz w:val="24"/>
          <w:szCs w:val="24"/>
        </w:rPr>
        <w:t>(30)</w:t>
      </w:r>
      <w:r>
        <w:rPr>
          <w:rFonts w:ascii="Calibri" w:eastAsia="Calibri" w:hAnsi="Calibri" w:cs="Calibri"/>
          <w:b/>
          <w:bCs/>
          <w:sz w:val="24"/>
          <w:szCs w:val="24"/>
        </w:rPr>
        <w:t xml:space="preserve"> </w:t>
      </w:r>
      <w:r>
        <w:rPr>
          <w:rFonts w:ascii="Calibri" w:eastAsia="Calibri" w:hAnsi="Calibri" w:cs="Calibri"/>
          <w:sz w:val="24"/>
          <w:szCs w:val="24"/>
        </w:rPr>
        <w:t xml:space="preserve">spaces will be reserved for APSC swimmers, all other entries will be accepted on a first received basis. </w:t>
      </w:r>
    </w:p>
    <w:p w14:paraId="1617331A" w14:textId="77777777" w:rsidR="00F14DA8" w:rsidRDefault="00000000">
      <w:pPr>
        <w:numPr>
          <w:ilvl w:val="0"/>
          <w:numId w:val="2"/>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lastRenderedPageBreak/>
        <w:t>Late entries may be accepted up until</w:t>
      </w:r>
      <w:r>
        <w:rPr>
          <w:rFonts w:ascii="Calibri" w:eastAsia="Calibri" w:hAnsi="Calibri" w:cs="Calibri"/>
          <w:b/>
          <w:bCs/>
          <w:sz w:val="24"/>
          <w:szCs w:val="24"/>
        </w:rPr>
        <w:t xml:space="preserve"> 6:00 pm, April 20, 2026. </w:t>
      </w:r>
    </w:p>
    <w:p w14:paraId="1310301C" w14:textId="77777777" w:rsidR="00F14DA8" w:rsidRDefault="00000000">
      <w:pPr>
        <w:numPr>
          <w:ilvl w:val="0"/>
          <w:numId w:val="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Deck entries will be limited to swimmers who have registered for the competition through the Swimming Canada online system.</w:t>
      </w:r>
    </w:p>
    <w:p w14:paraId="6F125678" w14:textId="77777777" w:rsidR="00F14DA8" w:rsidRDefault="00F14DA8">
      <w:pPr>
        <w:pBdr>
          <w:top w:val="nil"/>
          <w:left w:val="nil"/>
          <w:bottom w:val="nil"/>
          <w:right w:val="nil"/>
          <w:between w:val="nil"/>
        </w:pBdr>
        <w:rPr>
          <w:rFonts w:ascii="Calibri" w:eastAsia="Calibri" w:hAnsi="Calibri" w:cs="Calibri"/>
          <w:b/>
          <w:bCs/>
          <w:color w:val="000000"/>
          <w:sz w:val="24"/>
          <w:szCs w:val="24"/>
          <w:u w:val="single"/>
        </w:rPr>
      </w:pPr>
    </w:p>
    <w:p w14:paraId="2D8C318E"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SWIMWEAR</w:t>
      </w:r>
    </w:p>
    <w:p w14:paraId="7655E714" w14:textId="77777777" w:rsidR="00F14DA8" w:rsidRDefault="00000000">
      <w:pPr>
        <w:pBdr>
          <w:top w:val="nil"/>
          <w:left w:val="nil"/>
          <w:bottom w:val="nil"/>
          <w:right w:val="nil"/>
          <w:between w:val="nil"/>
        </w:pBdr>
        <w:rPr>
          <w:rFonts w:ascii="Aptos" w:eastAsia="Aptos" w:hAnsi="Aptos" w:cs="Aptos"/>
          <w:b/>
          <w:bCs/>
          <w:color w:val="000000"/>
          <w:sz w:val="24"/>
          <w:szCs w:val="24"/>
        </w:rPr>
      </w:pPr>
      <w:r>
        <w:rPr>
          <w:rFonts w:ascii="Calibri" w:eastAsia="Calibri" w:hAnsi="Calibri" w:cs="Calibri"/>
          <w:color w:val="000000"/>
          <w:sz w:val="24"/>
          <w:szCs w:val="24"/>
        </w:rPr>
        <w:t>All swimmers are permitted to race in the swimwear of their choosing at all competitions sanctioned by Swim Alberta.  It is not required to declare the choice of swimwear to the Referee if the fabric of the swimwear is a permeable open mesh textile and would not reasonably be seen to create a technical advantage in terms of speed, buoyancy, or endurance.</w:t>
      </w:r>
    </w:p>
    <w:p w14:paraId="588EE9F1" w14:textId="77777777" w:rsidR="00F14DA8" w:rsidRDefault="00F14DA8">
      <w:pPr>
        <w:pBdr>
          <w:top w:val="nil"/>
          <w:left w:val="nil"/>
          <w:bottom w:val="nil"/>
          <w:right w:val="nil"/>
          <w:between w:val="nil"/>
        </w:pBdr>
        <w:rPr>
          <w:rFonts w:ascii="Aptos" w:eastAsia="Aptos" w:hAnsi="Aptos" w:cs="Aptos"/>
          <w:b/>
          <w:bCs/>
          <w:color w:val="000000"/>
          <w:sz w:val="24"/>
          <w:szCs w:val="24"/>
        </w:rPr>
      </w:pPr>
    </w:p>
    <w:p w14:paraId="7DB1B02B"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PHOTOGRAPHY/VIDEOGRAPHY</w:t>
      </w:r>
    </w:p>
    <w:p w14:paraId="24C057DC" w14:textId="77777777" w:rsidR="00F14DA8" w:rsidRDefault="00F14DA8">
      <w:pPr>
        <w:rPr>
          <w:sz w:val="24"/>
          <w:szCs w:val="24"/>
        </w:rPr>
      </w:pPr>
    </w:p>
    <w:p w14:paraId="01F75EAE" w14:textId="77777777" w:rsidR="00F14DA8" w:rsidRDefault="00000000">
      <w:pPr>
        <w:numPr>
          <w:ilvl w:val="0"/>
          <w:numId w:val="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To minimize risk, all photographs and video taken at Swimming Canada/PSO sanctioned competitions, whether taken by a professional photographer or videographer, spectator, team support staff or any other participant, must observe generally accepted standards of decency. Under no circumstances are cameras or other recording devices allowed in the area immediately behind the starting blocks during practice or competition starts, or in locker rooms, bathrooms, or any other dressing area.</w:t>
      </w:r>
    </w:p>
    <w:p w14:paraId="09F7DED4" w14:textId="77777777" w:rsidR="00F14DA8" w:rsidRDefault="00F14DA8">
      <w:pPr>
        <w:rPr>
          <w:rFonts w:ascii="Calibri" w:eastAsia="Calibri" w:hAnsi="Calibri" w:cs="Calibri"/>
          <w:sz w:val="24"/>
          <w:szCs w:val="24"/>
        </w:rPr>
      </w:pPr>
    </w:p>
    <w:p w14:paraId="052C258A" w14:textId="77777777" w:rsidR="00F14DA8" w:rsidRDefault="00000000">
      <w:pPr>
        <w:numPr>
          <w:ilvl w:val="0"/>
          <w:numId w:val="3"/>
        </w:numPr>
        <w:pBdr>
          <w:top w:val="nil"/>
          <w:left w:val="nil"/>
          <w:bottom w:val="nil"/>
          <w:right w:val="nil"/>
          <w:between w:val="nil"/>
        </w:pBdr>
        <w:rPr>
          <w:rFonts w:ascii="Calibri" w:eastAsia="Calibri" w:hAnsi="Calibri" w:cs="Calibri"/>
          <w:color w:val="174E86"/>
          <w:sz w:val="24"/>
          <w:szCs w:val="24"/>
        </w:rPr>
      </w:pPr>
      <w:r>
        <w:rPr>
          <w:rFonts w:ascii="Calibri" w:eastAsia="Calibri" w:hAnsi="Calibri" w:cs="Calibri"/>
          <w:color w:val="000000"/>
          <w:sz w:val="24"/>
          <w:szCs w:val="24"/>
        </w:rPr>
        <w:t xml:space="preserve">The full details on the Event Photography and Videography Procedure can be found </w:t>
      </w:r>
      <w:hyperlink r:id="rId9">
        <w:r w:rsidR="00F14DA8">
          <w:rPr>
            <w:rFonts w:ascii="Calibri" w:eastAsia="Calibri" w:hAnsi="Calibri" w:cs="Calibri"/>
            <w:b/>
            <w:bCs/>
            <w:color w:val="174E86"/>
            <w:sz w:val="24"/>
            <w:szCs w:val="24"/>
            <w:u w:val="single"/>
          </w:rPr>
          <w:t>HERE</w:t>
        </w:r>
      </w:hyperlink>
    </w:p>
    <w:p w14:paraId="09A8E449" w14:textId="77777777" w:rsidR="00F14DA8" w:rsidRDefault="00F14DA8">
      <w:pPr>
        <w:rPr>
          <w:sz w:val="24"/>
          <w:szCs w:val="24"/>
        </w:rPr>
      </w:pPr>
    </w:p>
    <w:p w14:paraId="2F4A81D7" w14:textId="77777777" w:rsidR="00F14DA8" w:rsidRDefault="00F14DA8">
      <w:pPr>
        <w:pBdr>
          <w:top w:val="nil"/>
          <w:left w:val="nil"/>
          <w:bottom w:val="nil"/>
          <w:right w:val="nil"/>
          <w:between w:val="nil"/>
        </w:pBdr>
        <w:rPr>
          <w:rFonts w:ascii="Calibri" w:eastAsia="Calibri" w:hAnsi="Calibri" w:cs="Calibri"/>
          <w:color w:val="000000"/>
          <w:sz w:val="24"/>
          <w:szCs w:val="24"/>
        </w:rPr>
      </w:pPr>
    </w:p>
    <w:p w14:paraId="5863E651" w14:textId="77777777" w:rsidR="00F14DA8" w:rsidRDefault="00000000">
      <w:pPr>
        <w:pBdr>
          <w:top w:val="nil"/>
          <w:left w:val="nil"/>
          <w:bottom w:val="nil"/>
          <w:right w:val="nil"/>
          <w:between w:val="nil"/>
        </w:pBdr>
        <w:rPr>
          <w:rFonts w:ascii="Calibri" w:eastAsia="Calibri" w:hAnsi="Calibri" w:cs="Calibri"/>
          <w:b/>
          <w:bCs/>
          <w:color w:val="FF0000"/>
          <w:sz w:val="24"/>
          <w:szCs w:val="24"/>
          <w:u w:val="single"/>
        </w:rPr>
      </w:pPr>
      <w:r>
        <w:rPr>
          <w:rFonts w:ascii="Calibri" w:eastAsia="Calibri" w:hAnsi="Calibri" w:cs="Calibri"/>
          <w:b/>
          <w:bCs/>
          <w:color w:val="000000"/>
          <w:sz w:val="24"/>
          <w:szCs w:val="24"/>
          <w:u w:val="single"/>
        </w:rPr>
        <w:t xml:space="preserve">ENTRY FEES </w:t>
      </w:r>
    </w:p>
    <w:p w14:paraId="0B879E7D" w14:textId="77777777" w:rsidR="00F14DA8" w:rsidRDefault="00000000">
      <w:pPr>
        <w:numPr>
          <w:ilvl w:val="0"/>
          <w:numId w:val="6"/>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Entry fees are $40.00 per participant.</w:t>
      </w:r>
    </w:p>
    <w:p w14:paraId="6CD7D02A" w14:textId="77777777" w:rsidR="00F14DA8" w:rsidRDefault="00000000">
      <w:pPr>
        <w:numPr>
          <w:ilvl w:val="0"/>
          <w:numId w:val="6"/>
        </w:num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Late entries are subject to a $10 late entry surcharge, making the total cost for the participant $50.00. </w:t>
      </w:r>
    </w:p>
    <w:p w14:paraId="2E59C249" w14:textId="77777777" w:rsidR="00F14DA8" w:rsidRDefault="00F14DA8">
      <w:pPr>
        <w:pBdr>
          <w:top w:val="nil"/>
          <w:left w:val="nil"/>
          <w:bottom w:val="nil"/>
          <w:right w:val="nil"/>
          <w:between w:val="nil"/>
        </w:pBdr>
        <w:rPr>
          <w:rFonts w:ascii="Calibri" w:eastAsia="Calibri" w:hAnsi="Calibri" w:cs="Calibri"/>
          <w:b/>
          <w:bCs/>
          <w:color w:val="000000"/>
          <w:sz w:val="24"/>
          <w:szCs w:val="24"/>
          <w:u w:val="single"/>
        </w:rPr>
      </w:pPr>
    </w:p>
    <w:p w14:paraId="447F3B11"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sz w:val="24"/>
          <w:szCs w:val="24"/>
          <w:u w:val="single"/>
        </w:rPr>
        <w:t xml:space="preserve">DECK </w:t>
      </w:r>
      <w:r>
        <w:rPr>
          <w:rFonts w:ascii="Calibri" w:eastAsia="Calibri" w:hAnsi="Calibri" w:cs="Calibri"/>
          <w:b/>
          <w:bCs/>
          <w:color w:val="000000"/>
          <w:sz w:val="24"/>
          <w:szCs w:val="24"/>
          <w:u w:val="single"/>
        </w:rPr>
        <w:t xml:space="preserve">ENTRY </w:t>
      </w:r>
    </w:p>
    <w:p w14:paraId="6009DF21" w14:textId="77777777" w:rsidR="00F14DA8" w:rsidRDefault="00000000">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Deck entries may be permitted by the Meet Manager if there is an available lane and the swimmer has been registered for the competition through the Swimming Canada online system.  </w:t>
      </w:r>
    </w:p>
    <w:p w14:paraId="75C1DAAA" w14:textId="77777777" w:rsidR="00F14DA8" w:rsidRDefault="00000000">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The fee for deck entries will be $10.00</w:t>
      </w:r>
      <w:r>
        <w:rPr>
          <w:rFonts w:ascii="Calibri" w:eastAsia="Calibri" w:hAnsi="Calibri" w:cs="Calibri"/>
          <w:sz w:val="24"/>
          <w:szCs w:val="24"/>
        </w:rPr>
        <w:t xml:space="preserve"> per event.</w:t>
      </w:r>
    </w:p>
    <w:p w14:paraId="28EE9841" w14:textId="77777777" w:rsidR="00F14DA8" w:rsidRDefault="00F14DA8">
      <w:pPr>
        <w:pBdr>
          <w:top w:val="nil"/>
          <w:left w:val="nil"/>
          <w:bottom w:val="nil"/>
          <w:right w:val="nil"/>
          <w:between w:val="nil"/>
        </w:pBdr>
        <w:rPr>
          <w:rFonts w:ascii="Calibri" w:eastAsia="Calibri" w:hAnsi="Calibri" w:cs="Calibri"/>
          <w:color w:val="000000"/>
          <w:sz w:val="24"/>
          <w:szCs w:val="24"/>
        </w:rPr>
      </w:pPr>
    </w:p>
    <w:p w14:paraId="6453D00D"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ENTRY TIMES</w:t>
      </w:r>
    </w:p>
    <w:p w14:paraId="7E6165C6"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Entry times are required for all entries to facilitate timing of the </w:t>
      </w:r>
      <w:proofErr w:type="gramStart"/>
      <w:r>
        <w:rPr>
          <w:rFonts w:ascii="Calibri" w:eastAsia="Calibri" w:hAnsi="Calibri" w:cs="Calibri"/>
          <w:color w:val="000000"/>
          <w:sz w:val="24"/>
          <w:szCs w:val="24"/>
        </w:rPr>
        <w:t>meet</w:t>
      </w:r>
      <w:proofErr w:type="gramEnd"/>
      <w:r>
        <w:rPr>
          <w:rFonts w:ascii="Calibri" w:eastAsia="Calibri" w:hAnsi="Calibri" w:cs="Calibri"/>
          <w:color w:val="000000"/>
          <w:sz w:val="24"/>
          <w:szCs w:val="24"/>
        </w:rPr>
        <w:t xml:space="preserve">.   No Time (NT) entries will not be accepted.  If </w:t>
      </w:r>
      <w:proofErr w:type="gramStart"/>
      <w:r>
        <w:rPr>
          <w:rFonts w:ascii="Calibri" w:eastAsia="Calibri" w:hAnsi="Calibri" w:cs="Calibri"/>
          <w:color w:val="000000"/>
          <w:sz w:val="24"/>
          <w:szCs w:val="24"/>
        </w:rPr>
        <w:t>a time</w:t>
      </w:r>
      <w:proofErr w:type="gramEnd"/>
      <w:r>
        <w:rPr>
          <w:rFonts w:ascii="Calibri" w:eastAsia="Calibri" w:hAnsi="Calibri" w:cs="Calibri"/>
          <w:color w:val="000000"/>
          <w:sz w:val="24"/>
          <w:szCs w:val="24"/>
        </w:rPr>
        <w:t xml:space="preserve"> is not available coaches must use their best estimate for each swimmer</w:t>
      </w:r>
      <w:r>
        <w:rPr>
          <w:rFonts w:ascii="Calibri" w:eastAsia="Calibri" w:hAnsi="Calibri" w:cs="Calibri"/>
          <w:color w:val="FF0000"/>
          <w:sz w:val="24"/>
          <w:szCs w:val="24"/>
        </w:rPr>
        <w:t xml:space="preserve"> </w:t>
      </w:r>
      <w:r>
        <w:rPr>
          <w:rFonts w:ascii="Calibri" w:eastAsia="Calibri" w:hAnsi="Calibri" w:cs="Calibri"/>
          <w:color w:val="000000"/>
          <w:sz w:val="24"/>
          <w:szCs w:val="24"/>
        </w:rPr>
        <w:t xml:space="preserve">based on age, stroke and ability.  If you are unsure how to </w:t>
      </w:r>
      <w:r>
        <w:rPr>
          <w:rFonts w:ascii="Calibri" w:eastAsia="Calibri" w:hAnsi="Calibri" w:cs="Calibri"/>
          <w:sz w:val="24"/>
          <w:szCs w:val="24"/>
        </w:rPr>
        <w:t>estimate, use</w:t>
      </w:r>
      <w:r>
        <w:rPr>
          <w:rFonts w:ascii="Calibri" w:eastAsia="Calibri" w:hAnsi="Calibri" w:cs="Calibri"/>
          <w:color w:val="000000"/>
          <w:sz w:val="24"/>
          <w:szCs w:val="24"/>
        </w:rPr>
        <w:t xml:space="preserve"> the table below as a reference point.</w:t>
      </w:r>
    </w:p>
    <w:p w14:paraId="798A6213" w14:textId="77777777" w:rsidR="00F14DA8" w:rsidRDefault="00F14DA8">
      <w:pPr>
        <w:pBdr>
          <w:top w:val="nil"/>
          <w:left w:val="nil"/>
          <w:bottom w:val="nil"/>
          <w:right w:val="nil"/>
          <w:between w:val="nil"/>
        </w:pBdr>
        <w:rPr>
          <w:rFonts w:ascii="Calibri" w:eastAsia="Calibri" w:hAnsi="Calibri" w:cs="Calibri"/>
          <w:color w:val="000000"/>
          <w:sz w:val="24"/>
          <w:szCs w:val="24"/>
        </w:rPr>
      </w:pPr>
    </w:p>
    <w:tbl>
      <w:tblPr>
        <w:tblStyle w:val="a1"/>
        <w:tblW w:w="56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1134"/>
        <w:gridCol w:w="1275"/>
        <w:gridCol w:w="1275"/>
      </w:tblGrid>
      <w:tr w:rsidR="00F14DA8" w14:paraId="223F8CF5" w14:textId="77777777">
        <w:tc>
          <w:tcPr>
            <w:tcW w:w="1951" w:type="dxa"/>
          </w:tcPr>
          <w:p w14:paraId="4CE16A90"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Distance</w:t>
            </w:r>
          </w:p>
        </w:tc>
        <w:tc>
          <w:tcPr>
            <w:tcW w:w="1134" w:type="dxa"/>
          </w:tcPr>
          <w:p w14:paraId="7EC1F34C"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7 &amp; U</w:t>
            </w:r>
          </w:p>
        </w:tc>
        <w:tc>
          <w:tcPr>
            <w:tcW w:w="1275" w:type="dxa"/>
          </w:tcPr>
          <w:p w14:paraId="719F9468"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9 &amp; U</w:t>
            </w:r>
          </w:p>
        </w:tc>
        <w:tc>
          <w:tcPr>
            <w:tcW w:w="1275" w:type="dxa"/>
          </w:tcPr>
          <w:p w14:paraId="120D45E8"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10 &amp; O</w:t>
            </w:r>
          </w:p>
        </w:tc>
      </w:tr>
      <w:tr w:rsidR="00F14DA8" w14:paraId="351D1542" w14:textId="77777777">
        <w:tc>
          <w:tcPr>
            <w:tcW w:w="1951" w:type="dxa"/>
          </w:tcPr>
          <w:p w14:paraId="7B0F44E7" w14:textId="77777777" w:rsidR="00F14DA8" w:rsidRDefault="00000000">
            <w:pPr>
              <w:pBdr>
                <w:top w:val="nil"/>
                <w:left w:val="nil"/>
                <w:bottom w:val="nil"/>
                <w:right w:val="nil"/>
                <w:between w:val="nil"/>
              </w:pBdr>
              <w:rPr>
                <w:rFonts w:ascii="Calibri" w:eastAsia="Calibri" w:hAnsi="Calibri" w:cs="Calibri"/>
                <w:color w:val="000000"/>
                <w:sz w:val="24"/>
                <w:szCs w:val="24"/>
              </w:rPr>
            </w:pPr>
            <w:proofErr w:type="gramStart"/>
            <w:r>
              <w:rPr>
                <w:rFonts w:ascii="Calibri" w:eastAsia="Calibri" w:hAnsi="Calibri" w:cs="Calibri"/>
                <w:color w:val="000000"/>
                <w:sz w:val="24"/>
                <w:szCs w:val="24"/>
              </w:rPr>
              <w:t>25 meter</w:t>
            </w:r>
            <w:proofErr w:type="gramEnd"/>
            <w:r>
              <w:rPr>
                <w:rFonts w:ascii="Calibri" w:eastAsia="Calibri" w:hAnsi="Calibri" w:cs="Calibri"/>
                <w:color w:val="000000"/>
                <w:sz w:val="24"/>
                <w:szCs w:val="24"/>
              </w:rPr>
              <w:t xml:space="preserve"> races</w:t>
            </w:r>
          </w:p>
        </w:tc>
        <w:tc>
          <w:tcPr>
            <w:tcW w:w="1134" w:type="dxa"/>
          </w:tcPr>
          <w:p w14:paraId="13D35113"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45.0</w:t>
            </w:r>
          </w:p>
        </w:tc>
        <w:tc>
          <w:tcPr>
            <w:tcW w:w="1275" w:type="dxa"/>
          </w:tcPr>
          <w:p w14:paraId="2CDA02D2"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35.0</w:t>
            </w:r>
          </w:p>
        </w:tc>
        <w:tc>
          <w:tcPr>
            <w:tcW w:w="1275" w:type="dxa"/>
          </w:tcPr>
          <w:p w14:paraId="42AAFF9D"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30.0</w:t>
            </w:r>
          </w:p>
        </w:tc>
      </w:tr>
      <w:tr w:rsidR="00F14DA8" w14:paraId="76FDADAC" w14:textId="77777777">
        <w:tc>
          <w:tcPr>
            <w:tcW w:w="1951" w:type="dxa"/>
          </w:tcPr>
          <w:p w14:paraId="37C55C0B" w14:textId="77777777" w:rsidR="00F14DA8" w:rsidRDefault="00000000">
            <w:pPr>
              <w:pBdr>
                <w:top w:val="nil"/>
                <w:left w:val="nil"/>
                <w:bottom w:val="nil"/>
                <w:right w:val="nil"/>
                <w:between w:val="nil"/>
              </w:pBdr>
              <w:rPr>
                <w:rFonts w:ascii="Calibri" w:eastAsia="Calibri" w:hAnsi="Calibri" w:cs="Calibri"/>
                <w:color w:val="000000"/>
                <w:sz w:val="24"/>
                <w:szCs w:val="24"/>
              </w:rPr>
            </w:pPr>
            <w:proofErr w:type="gramStart"/>
            <w:r>
              <w:rPr>
                <w:rFonts w:ascii="Calibri" w:eastAsia="Calibri" w:hAnsi="Calibri" w:cs="Calibri"/>
                <w:color w:val="000000"/>
                <w:sz w:val="24"/>
                <w:szCs w:val="24"/>
              </w:rPr>
              <w:t>50 meter</w:t>
            </w:r>
            <w:proofErr w:type="gramEnd"/>
            <w:r>
              <w:rPr>
                <w:rFonts w:ascii="Calibri" w:eastAsia="Calibri" w:hAnsi="Calibri" w:cs="Calibri"/>
                <w:color w:val="000000"/>
                <w:sz w:val="24"/>
                <w:szCs w:val="24"/>
              </w:rPr>
              <w:t xml:space="preserve"> races</w:t>
            </w:r>
          </w:p>
        </w:tc>
        <w:tc>
          <w:tcPr>
            <w:tcW w:w="1134" w:type="dxa"/>
          </w:tcPr>
          <w:p w14:paraId="2968EE62"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1:30.0</w:t>
            </w:r>
          </w:p>
        </w:tc>
        <w:tc>
          <w:tcPr>
            <w:tcW w:w="1275" w:type="dxa"/>
          </w:tcPr>
          <w:p w14:paraId="398DFE05"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1:15.0</w:t>
            </w:r>
          </w:p>
        </w:tc>
        <w:tc>
          <w:tcPr>
            <w:tcW w:w="1275" w:type="dxa"/>
          </w:tcPr>
          <w:p w14:paraId="1756C62F"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1:00.0</w:t>
            </w:r>
          </w:p>
        </w:tc>
      </w:tr>
      <w:tr w:rsidR="00F14DA8" w14:paraId="1555C51A" w14:textId="77777777">
        <w:tc>
          <w:tcPr>
            <w:tcW w:w="1951" w:type="dxa"/>
          </w:tcPr>
          <w:p w14:paraId="7CFC8CF4" w14:textId="77777777" w:rsidR="00F14DA8" w:rsidRDefault="00000000">
            <w:pPr>
              <w:pBdr>
                <w:top w:val="nil"/>
                <w:left w:val="nil"/>
                <w:bottom w:val="nil"/>
                <w:right w:val="nil"/>
                <w:between w:val="nil"/>
              </w:pBdr>
              <w:rPr>
                <w:rFonts w:ascii="Calibri" w:eastAsia="Calibri" w:hAnsi="Calibri" w:cs="Calibri"/>
                <w:color w:val="000000"/>
                <w:sz w:val="24"/>
                <w:szCs w:val="24"/>
              </w:rPr>
            </w:pPr>
            <w:proofErr w:type="gramStart"/>
            <w:r>
              <w:rPr>
                <w:rFonts w:ascii="Calibri" w:eastAsia="Calibri" w:hAnsi="Calibri" w:cs="Calibri"/>
                <w:color w:val="000000"/>
                <w:sz w:val="24"/>
                <w:szCs w:val="24"/>
              </w:rPr>
              <w:t>100 meter</w:t>
            </w:r>
            <w:proofErr w:type="gramEnd"/>
            <w:r>
              <w:rPr>
                <w:rFonts w:ascii="Calibri" w:eastAsia="Calibri" w:hAnsi="Calibri" w:cs="Calibri"/>
                <w:color w:val="000000"/>
                <w:sz w:val="24"/>
                <w:szCs w:val="24"/>
              </w:rPr>
              <w:t xml:space="preserve"> races</w:t>
            </w:r>
          </w:p>
        </w:tc>
        <w:tc>
          <w:tcPr>
            <w:tcW w:w="1134" w:type="dxa"/>
          </w:tcPr>
          <w:p w14:paraId="7FB85503"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2:30.0</w:t>
            </w:r>
          </w:p>
        </w:tc>
        <w:tc>
          <w:tcPr>
            <w:tcW w:w="1275" w:type="dxa"/>
          </w:tcPr>
          <w:p w14:paraId="5DA25557"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2:20.0</w:t>
            </w:r>
          </w:p>
        </w:tc>
        <w:tc>
          <w:tcPr>
            <w:tcW w:w="1275" w:type="dxa"/>
          </w:tcPr>
          <w:p w14:paraId="37B0D12F"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2:10.0</w:t>
            </w:r>
          </w:p>
        </w:tc>
      </w:tr>
    </w:tbl>
    <w:p w14:paraId="167745CC" w14:textId="77777777" w:rsidR="00F14DA8" w:rsidRDefault="00F14DA8">
      <w:pPr>
        <w:pBdr>
          <w:top w:val="nil"/>
          <w:left w:val="nil"/>
          <w:bottom w:val="nil"/>
          <w:right w:val="nil"/>
          <w:between w:val="nil"/>
        </w:pBdr>
        <w:rPr>
          <w:rFonts w:ascii="Calibri" w:eastAsia="Calibri" w:hAnsi="Calibri" w:cs="Calibri"/>
          <w:b/>
          <w:bCs/>
          <w:color w:val="000000"/>
          <w:sz w:val="24"/>
          <w:szCs w:val="24"/>
          <w:u w:val="single"/>
        </w:rPr>
      </w:pPr>
    </w:p>
    <w:p w14:paraId="78BD644B" w14:textId="77777777" w:rsidR="00F14DA8" w:rsidRDefault="00F14DA8">
      <w:pPr>
        <w:pBdr>
          <w:top w:val="nil"/>
          <w:left w:val="nil"/>
          <w:bottom w:val="nil"/>
          <w:right w:val="nil"/>
          <w:between w:val="nil"/>
        </w:pBdr>
        <w:rPr>
          <w:rFonts w:ascii="Calibri" w:eastAsia="Calibri" w:hAnsi="Calibri" w:cs="Calibri"/>
          <w:b/>
          <w:bCs/>
          <w:sz w:val="24"/>
          <w:szCs w:val="24"/>
          <w:u w:val="single"/>
        </w:rPr>
      </w:pPr>
    </w:p>
    <w:p w14:paraId="14BD9280"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MEET FORMAT</w:t>
      </w:r>
    </w:p>
    <w:p w14:paraId="47A9F8B7" w14:textId="658F3709"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Meet Format: The competition will be Time Finals.</w:t>
      </w:r>
    </w:p>
    <w:p w14:paraId="5EB75181"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Seeding: The competition will be swum as mixed gender, open, seeded slow to fast, with results split by age category for ranking.</w:t>
      </w:r>
    </w:p>
    <w:p w14:paraId="39BEB794"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lastRenderedPageBreak/>
        <w:t>Age Categories: 8 &amp; under, 9, 10, 11 &amp; Over</w:t>
      </w:r>
    </w:p>
    <w:p w14:paraId="649569F4" w14:textId="77777777" w:rsidR="00F14DA8" w:rsidRDefault="00F14DA8">
      <w:pPr>
        <w:pBdr>
          <w:top w:val="nil"/>
          <w:left w:val="nil"/>
          <w:bottom w:val="nil"/>
          <w:right w:val="nil"/>
          <w:between w:val="nil"/>
        </w:pBdr>
        <w:rPr>
          <w:rFonts w:ascii="Calibri" w:eastAsia="Calibri" w:hAnsi="Calibri" w:cs="Calibri"/>
          <w:color w:val="FF0000"/>
          <w:sz w:val="24"/>
          <w:szCs w:val="24"/>
        </w:rPr>
      </w:pPr>
    </w:p>
    <w:p w14:paraId="530E9087" w14:textId="77777777" w:rsidR="00F14DA8" w:rsidRDefault="00000000">
      <w:pPr>
        <w:pBdr>
          <w:top w:val="nil"/>
          <w:left w:val="nil"/>
          <w:bottom w:val="nil"/>
          <w:right w:val="nil"/>
          <w:between w:val="nil"/>
        </w:pBdr>
        <w:rPr>
          <w:rFonts w:ascii="Calibri" w:eastAsia="Calibri" w:hAnsi="Calibri" w:cs="Calibri"/>
          <w:b/>
          <w:bCs/>
          <w:color w:val="000000"/>
          <w:sz w:val="24"/>
          <w:szCs w:val="24"/>
        </w:rPr>
      </w:pPr>
      <w:r>
        <w:rPr>
          <w:rFonts w:ascii="Calibri" w:eastAsia="Calibri" w:hAnsi="Calibri" w:cs="Calibri"/>
          <w:b/>
          <w:bCs/>
          <w:color w:val="000000"/>
          <w:sz w:val="24"/>
          <w:szCs w:val="24"/>
          <w:u w:val="single"/>
        </w:rPr>
        <w:t>RIBBONS</w:t>
      </w:r>
    </w:p>
    <w:p w14:paraId="70CB718B"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Ribbons will be awarded for all Best Times and Great Swims.  </w:t>
      </w:r>
    </w:p>
    <w:p w14:paraId="47CFCDEB" w14:textId="77777777" w:rsidR="00F14DA8" w:rsidRDefault="00F14DA8">
      <w:pPr>
        <w:pBdr>
          <w:top w:val="nil"/>
          <w:left w:val="nil"/>
          <w:bottom w:val="nil"/>
          <w:right w:val="nil"/>
          <w:between w:val="nil"/>
        </w:pBdr>
        <w:rPr>
          <w:rFonts w:ascii="Calibri" w:eastAsia="Calibri" w:hAnsi="Calibri" w:cs="Calibri"/>
          <w:color w:val="000000"/>
          <w:sz w:val="24"/>
          <w:szCs w:val="24"/>
        </w:rPr>
      </w:pPr>
    </w:p>
    <w:p w14:paraId="0A1B83EB" w14:textId="77777777" w:rsidR="00F14DA8" w:rsidRDefault="00000000">
      <w:pPr>
        <w:pBdr>
          <w:top w:val="nil"/>
          <w:left w:val="nil"/>
          <w:bottom w:val="nil"/>
          <w:right w:val="nil"/>
          <w:between w:val="nil"/>
        </w:pBdr>
        <w:rPr>
          <w:rFonts w:ascii="Calibri" w:eastAsia="Calibri" w:hAnsi="Calibri" w:cs="Calibri"/>
          <w:b/>
          <w:bCs/>
          <w:color w:val="000000"/>
          <w:sz w:val="24"/>
          <w:szCs w:val="24"/>
          <w:u w:val="single"/>
        </w:rPr>
      </w:pPr>
      <w:r>
        <w:rPr>
          <w:rFonts w:ascii="Calibri" w:eastAsia="Calibri" w:hAnsi="Calibri" w:cs="Calibri"/>
          <w:b/>
          <w:bCs/>
          <w:color w:val="000000"/>
          <w:sz w:val="24"/>
          <w:szCs w:val="24"/>
          <w:u w:val="single"/>
        </w:rPr>
        <w:t>SCRATCHES</w:t>
      </w:r>
    </w:p>
    <w:p w14:paraId="5CA09627" w14:textId="77777777" w:rsidR="00F14DA8"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The </w:t>
      </w:r>
      <w:hyperlink r:id="rId10">
        <w:r w:rsidR="00F14DA8">
          <w:rPr>
            <w:rFonts w:ascii="Calibri" w:eastAsia="Calibri" w:hAnsi="Calibri" w:cs="Calibri"/>
            <w:color w:val="0000FF"/>
            <w:sz w:val="24"/>
            <w:szCs w:val="24"/>
            <w:u w:val="single"/>
          </w:rPr>
          <w:t>Swim Alberta Scratch Rule</w:t>
        </w:r>
      </w:hyperlink>
      <w:r>
        <w:rPr>
          <w:rFonts w:ascii="Calibri" w:eastAsia="Calibri" w:hAnsi="Calibri" w:cs="Calibri"/>
          <w:color w:val="000000"/>
          <w:sz w:val="24"/>
          <w:szCs w:val="24"/>
        </w:rPr>
        <w:t xml:space="preserve"> will be in effect for this competition.  After the entry deadline, coaches are encouraged to send scratches to the meet manager before the start of the first session.  Each session a scratch sheet, complete with the name of the club, the name of the swimmer and the event number(s), must be handed to the Administration Desk no later than 30 minutes before the start of the </w:t>
      </w:r>
      <w:proofErr w:type="gramStart"/>
      <w:r>
        <w:rPr>
          <w:rFonts w:ascii="Calibri" w:eastAsia="Calibri" w:hAnsi="Calibri" w:cs="Calibri"/>
          <w:color w:val="000000"/>
          <w:sz w:val="24"/>
          <w:szCs w:val="24"/>
        </w:rPr>
        <w:t>meet</w:t>
      </w:r>
      <w:proofErr w:type="gramEnd"/>
      <w:r>
        <w:rPr>
          <w:rFonts w:ascii="Calibri" w:eastAsia="Calibri" w:hAnsi="Calibri" w:cs="Calibri"/>
          <w:color w:val="000000"/>
          <w:sz w:val="24"/>
          <w:szCs w:val="24"/>
        </w:rPr>
        <w:t>.</w:t>
      </w:r>
    </w:p>
    <w:p w14:paraId="17AD3076" w14:textId="77777777" w:rsidR="00F14DA8" w:rsidRDefault="00F14DA8">
      <w:pPr>
        <w:pBdr>
          <w:top w:val="nil"/>
          <w:left w:val="nil"/>
          <w:bottom w:val="nil"/>
          <w:right w:val="nil"/>
          <w:between w:val="nil"/>
        </w:pBdr>
        <w:rPr>
          <w:rFonts w:ascii="Calibri" w:eastAsia="Calibri" w:hAnsi="Calibri" w:cs="Calibri"/>
          <w:sz w:val="24"/>
          <w:szCs w:val="24"/>
        </w:rPr>
      </w:pPr>
    </w:p>
    <w:p w14:paraId="6A28CD9F" w14:textId="77777777" w:rsidR="00F14DA8" w:rsidRDefault="00000000">
      <w:pPr>
        <w:pBdr>
          <w:top w:val="nil"/>
          <w:left w:val="nil"/>
          <w:bottom w:val="nil"/>
          <w:right w:val="nil"/>
          <w:between w:val="nil"/>
        </w:pBdr>
        <w:rPr>
          <w:rFonts w:ascii="Calibri" w:eastAsia="Calibri" w:hAnsi="Calibri" w:cs="Calibri"/>
          <w:b/>
          <w:bCs/>
          <w:sz w:val="24"/>
          <w:szCs w:val="24"/>
        </w:rPr>
      </w:pPr>
      <w:r>
        <w:rPr>
          <w:rFonts w:ascii="Calibri" w:eastAsia="Calibri" w:hAnsi="Calibri" w:cs="Calibri"/>
          <w:sz w:val="24"/>
          <w:szCs w:val="24"/>
        </w:rPr>
        <w:t xml:space="preserve">Entry fees will be refunded if the Meet Manager receives notification that the participant is scratching prior to </w:t>
      </w:r>
      <w:r>
        <w:rPr>
          <w:rFonts w:ascii="Calibri" w:eastAsia="Calibri" w:hAnsi="Calibri" w:cs="Calibri"/>
          <w:b/>
          <w:bCs/>
          <w:sz w:val="24"/>
          <w:szCs w:val="24"/>
        </w:rPr>
        <w:t xml:space="preserve">6:00 </w:t>
      </w:r>
      <w:proofErr w:type="gramStart"/>
      <w:r>
        <w:rPr>
          <w:rFonts w:ascii="Calibri" w:eastAsia="Calibri" w:hAnsi="Calibri" w:cs="Calibri"/>
          <w:b/>
          <w:bCs/>
          <w:sz w:val="24"/>
          <w:szCs w:val="24"/>
        </w:rPr>
        <w:t>pm,  April</w:t>
      </w:r>
      <w:proofErr w:type="gramEnd"/>
      <w:r>
        <w:rPr>
          <w:rFonts w:ascii="Calibri" w:eastAsia="Calibri" w:hAnsi="Calibri" w:cs="Calibri"/>
          <w:b/>
          <w:bCs/>
          <w:sz w:val="24"/>
          <w:szCs w:val="24"/>
        </w:rPr>
        <w:t xml:space="preserve"> </w:t>
      </w:r>
      <w:proofErr w:type="gramStart"/>
      <w:r>
        <w:rPr>
          <w:rFonts w:ascii="Calibri" w:eastAsia="Calibri" w:hAnsi="Calibri" w:cs="Calibri"/>
          <w:b/>
          <w:bCs/>
          <w:sz w:val="24"/>
          <w:szCs w:val="24"/>
        </w:rPr>
        <w:t>23nd</w:t>
      </w:r>
      <w:proofErr w:type="gramEnd"/>
      <w:r>
        <w:rPr>
          <w:rFonts w:ascii="Calibri" w:eastAsia="Calibri" w:hAnsi="Calibri" w:cs="Calibri"/>
          <w:b/>
          <w:bCs/>
          <w:sz w:val="24"/>
          <w:szCs w:val="24"/>
        </w:rPr>
        <w:t>.</w:t>
      </w:r>
    </w:p>
    <w:p w14:paraId="3A6533CA" w14:textId="77777777" w:rsidR="00F14DA8" w:rsidRDefault="00F14DA8">
      <w:pPr>
        <w:pBdr>
          <w:top w:val="nil"/>
          <w:left w:val="nil"/>
          <w:bottom w:val="nil"/>
          <w:right w:val="nil"/>
          <w:between w:val="nil"/>
        </w:pBdr>
        <w:rPr>
          <w:rFonts w:ascii="Calibri" w:eastAsia="Calibri" w:hAnsi="Calibri" w:cs="Calibri"/>
          <w:sz w:val="24"/>
          <w:szCs w:val="24"/>
        </w:rPr>
      </w:pPr>
    </w:p>
    <w:p w14:paraId="57809CDB" w14:textId="77777777" w:rsidR="00F14DA8" w:rsidRDefault="00000000">
      <w:pPr>
        <w:pBdr>
          <w:top w:val="nil"/>
          <w:left w:val="nil"/>
          <w:bottom w:val="nil"/>
          <w:right w:val="nil"/>
          <w:between w:val="nil"/>
        </w:pBdr>
        <w:jc w:val="center"/>
        <w:rPr>
          <w:rFonts w:ascii="Calibri" w:eastAsia="Calibri" w:hAnsi="Calibri" w:cs="Calibri"/>
          <w:b/>
          <w:bCs/>
          <w:sz w:val="24"/>
          <w:szCs w:val="24"/>
        </w:rPr>
      </w:pPr>
      <w:r>
        <w:rPr>
          <w:rFonts w:ascii="Calibri" w:eastAsia="Calibri" w:hAnsi="Calibri" w:cs="Calibri"/>
          <w:b/>
          <w:bCs/>
          <w:sz w:val="24"/>
          <w:szCs w:val="24"/>
        </w:rPr>
        <w:t>Schedule of Events</w:t>
      </w:r>
    </w:p>
    <w:p w14:paraId="7C0E5A8B" w14:textId="77777777" w:rsidR="00F14DA8" w:rsidRDefault="00F14DA8">
      <w:pPr>
        <w:pBdr>
          <w:top w:val="nil"/>
          <w:left w:val="nil"/>
          <w:bottom w:val="nil"/>
          <w:right w:val="nil"/>
          <w:between w:val="nil"/>
        </w:pBdr>
        <w:rPr>
          <w:rFonts w:ascii="Calibri" w:eastAsia="Calibri" w:hAnsi="Calibri" w:cs="Calibri"/>
          <w:sz w:val="24"/>
          <w:szCs w:val="24"/>
        </w:rPr>
      </w:pPr>
    </w:p>
    <w:tbl>
      <w:tblPr>
        <w:tblStyle w:val="a2"/>
        <w:tblW w:w="36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tblGrid>
      <w:tr w:rsidR="00F14DA8" w14:paraId="740B8169" w14:textId="77777777">
        <w:trPr>
          <w:jc w:val="center"/>
        </w:trPr>
        <w:tc>
          <w:tcPr>
            <w:tcW w:w="3600" w:type="dxa"/>
          </w:tcPr>
          <w:p w14:paraId="4DB4704B"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25 Back</w:t>
            </w:r>
          </w:p>
          <w:p w14:paraId="1E44D95F"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50 Back</w:t>
            </w:r>
          </w:p>
          <w:p w14:paraId="5253C91C"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50 Fly</w:t>
            </w:r>
          </w:p>
          <w:p w14:paraId="73570877"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25 Fly</w:t>
            </w:r>
          </w:p>
          <w:p w14:paraId="6CECC081"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50 Free</w:t>
            </w:r>
          </w:p>
          <w:p w14:paraId="51A1F7B1"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50 Breast</w:t>
            </w:r>
          </w:p>
          <w:p w14:paraId="4DA8319E"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25 Free</w:t>
            </w:r>
          </w:p>
          <w:p w14:paraId="48845EF4"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100 Back</w:t>
            </w:r>
          </w:p>
          <w:p w14:paraId="193B8757"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100 Free</w:t>
            </w:r>
          </w:p>
          <w:p w14:paraId="1BC3E023"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25 Breast</w:t>
            </w:r>
          </w:p>
          <w:p w14:paraId="447A55CA"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100 Breast</w:t>
            </w:r>
          </w:p>
          <w:p w14:paraId="2439ED44"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100 IM</w:t>
            </w:r>
          </w:p>
          <w:p w14:paraId="5D501D19"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Email: 200 CH (IM, FR, BR, BK)</w:t>
            </w:r>
          </w:p>
          <w:p w14:paraId="6579284A" w14:textId="77777777" w:rsidR="00F14DA8" w:rsidRDefault="00000000">
            <w:pPr>
              <w:jc w:val="center"/>
              <w:rPr>
                <w:rFonts w:ascii="Calibri" w:eastAsia="Calibri" w:hAnsi="Calibri" w:cs="Calibri"/>
                <w:sz w:val="24"/>
                <w:szCs w:val="24"/>
              </w:rPr>
            </w:pPr>
            <w:r>
              <w:rPr>
                <w:rFonts w:ascii="Calibri" w:eastAsia="Calibri" w:hAnsi="Calibri" w:cs="Calibri"/>
                <w:sz w:val="24"/>
                <w:szCs w:val="24"/>
              </w:rPr>
              <w:t>Email: 400 Free</w:t>
            </w:r>
          </w:p>
        </w:tc>
      </w:tr>
    </w:tbl>
    <w:p w14:paraId="787093E0" w14:textId="77777777" w:rsidR="00F14DA8" w:rsidRDefault="00F14DA8">
      <w:pPr>
        <w:pBdr>
          <w:top w:val="nil"/>
          <w:left w:val="nil"/>
          <w:bottom w:val="nil"/>
          <w:right w:val="nil"/>
          <w:between w:val="nil"/>
        </w:pBdr>
        <w:rPr>
          <w:rFonts w:ascii="Calibri" w:eastAsia="Calibri" w:hAnsi="Calibri" w:cs="Calibri"/>
          <w:sz w:val="24"/>
          <w:szCs w:val="24"/>
        </w:rPr>
      </w:pPr>
    </w:p>
    <w:p w14:paraId="11E5E699" w14:textId="77777777" w:rsidR="00F14DA8" w:rsidRDefault="00000000">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 xml:space="preserve">MAXIMUM FOUR (4) INDIVIDUAL EVENTS PER SWIMMER </w:t>
      </w:r>
    </w:p>
    <w:p w14:paraId="3BCC368D" w14:textId="77777777" w:rsidR="00F14DA8" w:rsidRDefault="00000000">
      <w:pPr>
        <w:pBdr>
          <w:top w:val="nil"/>
          <w:left w:val="nil"/>
          <w:bottom w:val="nil"/>
          <w:right w:val="nil"/>
          <w:between w:val="nil"/>
        </w:pBdr>
        <w:rPr>
          <w:rFonts w:ascii="Calibri" w:eastAsia="Calibri" w:hAnsi="Calibri" w:cs="Calibri"/>
          <w:sz w:val="24"/>
          <w:szCs w:val="24"/>
        </w:rPr>
      </w:pPr>
      <w:r>
        <w:rPr>
          <w:rFonts w:ascii="Calibri" w:eastAsia="Calibri" w:hAnsi="Calibri" w:cs="Calibri"/>
          <w:sz w:val="24"/>
          <w:szCs w:val="24"/>
        </w:rPr>
        <w:t>Clubs may swim 200 Choice/400 Free PRIOR TO MEET AND SUBMIT TIMES TO MEET MANAGER via EMAIL as per schedule above. Email submissions must be received prior to 5:00 pm, April 25, 2026.</w:t>
      </w:r>
    </w:p>
    <w:p w14:paraId="24559731" w14:textId="77777777" w:rsidR="00F14DA8" w:rsidRDefault="00F14DA8"/>
    <w:tbl>
      <w:tblPr>
        <w:tblStyle w:val="a3"/>
        <w:tblW w:w="9576" w:type="dxa"/>
        <w:jc w:val="center"/>
        <w:tblInd w:w="0" w:type="dxa"/>
        <w:tblLayout w:type="fixed"/>
        <w:tblLook w:val="0000" w:firstRow="0" w:lastRow="0" w:firstColumn="0" w:lastColumn="0" w:noHBand="0" w:noVBand="0"/>
      </w:tblPr>
      <w:tblGrid>
        <w:gridCol w:w="4635"/>
        <w:gridCol w:w="4941"/>
      </w:tblGrid>
      <w:tr w:rsidR="00F14DA8" w14:paraId="4D1A332B" w14:textId="77777777">
        <w:trPr>
          <w:jc w:val="center"/>
        </w:trPr>
        <w:tc>
          <w:tcPr>
            <w:tcW w:w="9576" w:type="dxa"/>
            <w:gridSpan w:val="2"/>
          </w:tcPr>
          <w:p w14:paraId="0295EFB9" w14:textId="77777777" w:rsidR="00F14DA8" w:rsidRDefault="00F14DA8">
            <w:pPr>
              <w:pBdr>
                <w:top w:val="nil"/>
                <w:left w:val="nil"/>
                <w:bottom w:val="nil"/>
                <w:right w:val="nil"/>
                <w:between w:val="nil"/>
              </w:pBdr>
              <w:jc w:val="center"/>
              <w:rPr>
                <w:rFonts w:ascii="Calibri" w:eastAsia="Calibri" w:hAnsi="Calibri" w:cs="Calibri"/>
                <w:b/>
                <w:bCs/>
                <w:color w:val="000000"/>
                <w:u w:val="single"/>
              </w:rPr>
            </w:pPr>
          </w:p>
        </w:tc>
      </w:tr>
      <w:tr w:rsidR="00F14DA8" w14:paraId="67585874" w14:textId="77777777">
        <w:trPr>
          <w:jc w:val="center"/>
        </w:trPr>
        <w:tc>
          <w:tcPr>
            <w:tcW w:w="4635" w:type="dxa"/>
          </w:tcPr>
          <w:p w14:paraId="0129E3DA" w14:textId="77777777" w:rsidR="00F14DA8" w:rsidRDefault="00F14DA8">
            <w:pPr>
              <w:pBdr>
                <w:top w:val="nil"/>
                <w:left w:val="nil"/>
                <w:bottom w:val="nil"/>
                <w:right w:val="nil"/>
                <w:between w:val="nil"/>
              </w:pBdr>
              <w:rPr>
                <w:rFonts w:ascii="Calibri" w:eastAsia="Calibri" w:hAnsi="Calibri" w:cs="Calibri"/>
                <w:color w:val="000000"/>
                <w:sz w:val="18"/>
                <w:szCs w:val="18"/>
              </w:rPr>
            </w:pPr>
          </w:p>
        </w:tc>
        <w:tc>
          <w:tcPr>
            <w:tcW w:w="4941" w:type="dxa"/>
          </w:tcPr>
          <w:p w14:paraId="3F16C38A" w14:textId="77777777" w:rsidR="00F14DA8" w:rsidRDefault="00F14DA8">
            <w:pPr>
              <w:pBdr>
                <w:top w:val="nil"/>
                <w:left w:val="nil"/>
                <w:bottom w:val="nil"/>
                <w:right w:val="nil"/>
                <w:between w:val="nil"/>
              </w:pBdr>
              <w:rPr>
                <w:rFonts w:ascii="Calibri" w:eastAsia="Calibri" w:hAnsi="Calibri" w:cs="Calibri"/>
                <w:color w:val="000000"/>
                <w:sz w:val="18"/>
                <w:szCs w:val="18"/>
              </w:rPr>
            </w:pPr>
          </w:p>
        </w:tc>
      </w:tr>
      <w:tr w:rsidR="00F14DA8" w14:paraId="217AA619" w14:textId="77777777">
        <w:trPr>
          <w:jc w:val="center"/>
        </w:trPr>
        <w:tc>
          <w:tcPr>
            <w:tcW w:w="4635" w:type="dxa"/>
          </w:tcPr>
          <w:p w14:paraId="43463ED8" w14:textId="77777777" w:rsidR="00F14DA8" w:rsidRDefault="00F14DA8">
            <w:pPr>
              <w:pBdr>
                <w:top w:val="nil"/>
                <w:left w:val="nil"/>
                <w:bottom w:val="nil"/>
                <w:right w:val="nil"/>
                <w:between w:val="nil"/>
              </w:pBdr>
              <w:rPr>
                <w:rFonts w:ascii="Calibri" w:eastAsia="Calibri" w:hAnsi="Calibri" w:cs="Calibri"/>
                <w:color w:val="000000"/>
                <w:sz w:val="18"/>
                <w:szCs w:val="18"/>
              </w:rPr>
            </w:pPr>
          </w:p>
        </w:tc>
        <w:tc>
          <w:tcPr>
            <w:tcW w:w="4941" w:type="dxa"/>
          </w:tcPr>
          <w:p w14:paraId="78E5C31A" w14:textId="77777777" w:rsidR="00F14DA8" w:rsidRDefault="00F14DA8">
            <w:pPr>
              <w:pBdr>
                <w:top w:val="nil"/>
                <w:left w:val="nil"/>
                <w:bottom w:val="nil"/>
                <w:right w:val="nil"/>
                <w:between w:val="nil"/>
              </w:pBdr>
              <w:rPr>
                <w:rFonts w:ascii="Calibri" w:eastAsia="Calibri" w:hAnsi="Calibri" w:cs="Calibri"/>
                <w:color w:val="000000"/>
                <w:sz w:val="18"/>
                <w:szCs w:val="18"/>
              </w:rPr>
            </w:pPr>
          </w:p>
        </w:tc>
      </w:tr>
      <w:tr w:rsidR="00F14DA8" w14:paraId="219921BE" w14:textId="77777777">
        <w:trPr>
          <w:jc w:val="center"/>
        </w:trPr>
        <w:tc>
          <w:tcPr>
            <w:tcW w:w="4635" w:type="dxa"/>
          </w:tcPr>
          <w:p w14:paraId="7942C50D" w14:textId="77777777" w:rsidR="00F14DA8" w:rsidRDefault="00F14DA8">
            <w:pPr>
              <w:pBdr>
                <w:top w:val="nil"/>
                <w:left w:val="nil"/>
                <w:bottom w:val="nil"/>
                <w:right w:val="nil"/>
                <w:between w:val="nil"/>
              </w:pBdr>
              <w:rPr>
                <w:rFonts w:ascii="Calibri" w:eastAsia="Calibri" w:hAnsi="Calibri" w:cs="Calibri"/>
                <w:color w:val="000000"/>
                <w:sz w:val="18"/>
                <w:szCs w:val="18"/>
              </w:rPr>
            </w:pPr>
          </w:p>
        </w:tc>
        <w:tc>
          <w:tcPr>
            <w:tcW w:w="4941" w:type="dxa"/>
          </w:tcPr>
          <w:p w14:paraId="118E77DD" w14:textId="77777777" w:rsidR="00F14DA8" w:rsidRDefault="00F14DA8">
            <w:pPr>
              <w:pBdr>
                <w:top w:val="nil"/>
                <w:left w:val="nil"/>
                <w:bottom w:val="nil"/>
                <w:right w:val="nil"/>
                <w:between w:val="nil"/>
              </w:pBdr>
              <w:rPr>
                <w:rFonts w:ascii="Calibri" w:eastAsia="Calibri" w:hAnsi="Calibri" w:cs="Calibri"/>
                <w:color w:val="000000"/>
                <w:sz w:val="18"/>
                <w:szCs w:val="18"/>
              </w:rPr>
            </w:pPr>
          </w:p>
        </w:tc>
      </w:tr>
      <w:tr w:rsidR="00F14DA8" w14:paraId="54538C2F" w14:textId="77777777">
        <w:trPr>
          <w:jc w:val="center"/>
        </w:trPr>
        <w:tc>
          <w:tcPr>
            <w:tcW w:w="4635" w:type="dxa"/>
          </w:tcPr>
          <w:p w14:paraId="0AB0424E" w14:textId="77777777" w:rsidR="00F14DA8" w:rsidRDefault="00F14DA8">
            <w:pPr>
              <w:pBdr>
                <w:top w:val="nil"/>
                <w:left w:val="nil"/>
                <w:bottom w:val="nil"/>
                <w:right w:val="nil"/>
                <w:between w:val="nil"/>
              </w:pBdr>
              <w:rPr>
                <w:rFonts w:ascii="Calibri" w:eastAsia="Calibri" w:hAnsi="Calibri" w:cs="Calibri"/>
                <w:color w:val="0000FF"/>
                <w:sz w:val="18"/>
                <w:szCs w:val="18"/>
                <w:u w:val="single"/>
              </w:rPr>
            </w:pPr>
          </w:p>
        </w:tc>
        <w:tc>
          <w:tcPr>
            <w:tcW w:w="4941" w:type="dxa"/>
          </w:tcPr>
          <w:p w14:paraId="26EC5A5E" w14:textId="77777777" w:rsidR="00F14DA8" w:rsidRDefault="00F14DA8">
            <w:pPr>
              <w:pBdr>
                <w:top w:val="nil"/>
                <w:left w:val="nil"/>
                <w:bottom w:val="nil"/>
                <w:right w:val="nil"/>
                <w:between w:val="nil"/>
              </w:pBdr>
              <w:rPr>
                <w:rFonts w:ascii="Calibri" w:eastAsia="Calibri" w:hAnsi="Calibri" w:cs="Calibri"/>
                <w:color w:val="000000"/>
                <w:sz w:val="18"/>
                <w:szCs w:val="18"/>
              </w:rPr>
            </w:pPr>
          </w:p>
        </w:tc>
      </w:tr>
      <w:tr w:rsidR="00F14DA8" w14:paraId="7224E289" w14:textId="77777777">
        <w:trPr>
          <w:jc w:val="center"/>
        </w:trPr>
        <w:tc>
          <w:tcPr>
            <w:tcW w:w="4635" w:type="dxa"/>
          </w:tcPr>
          <w:p w14:paraId="2435BE38" w14:textId="77777777" w:rsidR="00F14DA8" w:rsidRDefault="00F14DA8">
            <w:pPr>
              <w:pBdr>
                <w:top w:val="nil"/>
                <w:left w:val="nil"/>
                <w:bottom w:val="nil"/>
                <w:right w:val="nil"/>
                <w:between w:val="nil"/>
              </w:pBdr>
              <w:rPr>
                <w:rFonts w:ascii="Calibri" w:eastAsia="Calibri" w:hAnsi="Calibri" w:cs="Calibri"/>
                <w:color w:val="000000"/>
                <w:sz w:val="18"/>
                <w:szCs w:val="18"/>
              </w:rPr>
            </w:pPr>
          </w:p>
        </w:tc>
        <w:tc>
          <w:tcPr>
            <w:tcW w:w="4941" w:type="dxa"/>
          </w:tcPr>
          <w:p w14:paraId="3CCF2756" w14:textId="77777777" w:rsidR="00F14DA8" w:rsidRDefault="00F14DA8">
            <w:pPr>
              <w:pBdr>
                <w:top w:val="nil"/>
                <w:left w:val="nil"/>
                <w:bottom w:val="nil"/>
                <w:right w:val="nil"/>
                <w:between w:val="nil"/>
              </w:pBdr>
              <w:rPr>
                <w:rFonts w:ascii="Calibri" w:eastAsia="Calibri" w:hAnsi="Calibri" w:cs="Calibri"/>
                <w:color w:val="000000"/>
                <w:sz w:val="18"/>
                <w:szCs w:val="18"/>
              </w:rPr>
            </w:pPr>
          </w:p>
        </w:tc>
      </w:tr>
      <w:tr w:rsidR="00F14DA8" w14:paraId="3775FD02" w14:textId="77777777">
        <w:trPr>
          <w:jc w:val="center"/>
        </w:trPr>
        <w:tc>
          <w:tcPr>
            <w:tcW w:w="4635" w:type="dxa"/>
          </w:tcPr>
          <w:p w14:paraId="0C1388E0" w14:textId="77777777" w:rsidR="00F14DA8" w:rsidRDefault="00F14DA8">
            <w:pPr>
              <w:pBdr>
                <w:top w:val="nil"/>
                <w:left w:val="nil"/>
                <w:bottom w:val="nil"/>
                <w:right w:val="nil"/>
                <w:between w:val="nil"/>
              </w:pBdr>
              <w:rPr>
                <w:rFonts w:ascii="Calibri" w:eastAsia="Calibri" w:hAnsi="Calibri" w:cs="Calibri"/>
                <w:color w:val="000000"/>
                <w:sz w:val="18"/>
                <w:szCs w:val="18"/>
              </w:rPr>
            </w:pPr>
          </w:p>
        </w:tc>
        <w:tc>
          <w:tcPr>
            <w:tcW w:w="4941" w:type="dxa"/>
          </w:tcPr>
          <w:p w14:paraId="6476AA73" w14:textId="77777777" w:rsidR="00F14DA8" w:rsidRDefault="00F14DA8">
            <w:pPr>
              <w:rPr>
                <w:rFonts w:ascii="Calibri" w:eastAsia="Calibri" w:hAnsi="Calibri" w:cs="Calibri"/>
                <w:sz w:val="18"/>
                <w:szCs w:val="18"/>
              </w:rPr>
            </w:pPr>
          </w:p>
        </w:tc>
      </w:tr>
      <w:tr w:rsidR="00F14DA8" w14:paraId="08E836DF" w14:textId="77777777">
        <w:trPr>
          <w:jc w:val="center"/>
        </w:trPr>
        <w:tc>
          <w:tcPr>
            <w:tcW w:w="4635" w:type="dxa"/>
          </w:tcPr>
          <w:p w14:paraId="4477F989" w14:textId="77777777" w:rsidR="00F14DA8" w:rsidRDefault="00F14DA8">
            <w:pPr>
              <w:pBdr>
                <w:top w:val="nil"/>
                <w:left w:val="nil"/>
                <w:bottom w:val="nil"/>
                <w:right w:val="nil"/>
                <w:between w:val="nil"/>
              </w:pBdr>
              <w:rPr>
                <w:rFonts w:ascii="Calibri" w:eastAsia="Calibri" w:hAnsi="Calibri" w:cs="Calibri"/>
                <w:color w:val="000000"/>
                <w:sz w:val="18"/>
                <w:szCs w:val="18"/>
              </w:rPr>
            </w:pPr>
          </w:p>
        </w:tc>
        <w:tc>
          <w:tcPr>
            <w:tcW w:w="4941" w:type="dxa"/>
          </w:tcPr>
          <w:p w14:paraId="49ACE55F" w14:textId="77777777" w:rsidR="00F14DA8" w:rsidRDefault="00F14DA8">
            <w:pPr>
              <w:pBdr>
                <w:top w:val="nil"/>
                <w:left w:val="nil"/>
                <w:bottom w:val="nil"/>
                <w:right w:val="nil"/>
                <w:between w:val="nil"/>
              </w:pBdr>
              <w:rPr>
                <w:rFonts w:ascii="Calibri" w:eastAsia="Calibri" w:hAnsi="Calibri" w:cs="Calibri"/>
                <w:color w:val="000000"/>
                <w:sz w:val="18"/>
                <w:szCs w:val="18"/>
              </w:rPr>
            </w:pPr>
          </w:p>
        </w:tc>
      </w:tr>
      <w:tr w:rsidR="00F14DA8" w14:paraId="2C0E03C0" w14:textId="77777777">
        <w:trPr>
          <w:jc w:val="center"/>
        </w:trPr>
        <w:tc>
          <w:tcPr>
            <w:tcW w:w="4635" w:type="dxa"/>
          </w:tcPr>
          <w:p w14:paraId="4F8DB5D1" w14:textId="77777777" w:rsidR="00F14DA8" w:rsidRDefault="00F14DA8">
            <w:pPr>
              <w:rPr>
                <w:rFonts w:ascii="Calibri" w:eastAsia="Calibri" w:hAnsi="Calibri" w:cs="Calibri"/>
                <w:sz w:val="18"/>
                <w:szCs w:val="18"/>
              </w:rPr>
            </w:pPr>
          </w:p>
        </w:tc>
        <w:tc>
          <w:tcPr>
            <w:tcW w:w="4941" w:type="dxa"/>
          </w:tcPr>
          <w:p w14:paraId="0A850498" w14:textId="77777777" w:rsidR="00F14DA8" w:rsidRDefault="00F14DA8">
            <w:pPr>
              <w:rPr>
                <w:rFonts w:ascii="Calibri" w:eastAsia="Calibri" w:hAnsi="Calibri" w:cs="Calibri"/>
                <w:color w:val="0000FF"/>
                <w:sz w:val="18"/>
                <w:szCs w:val="18"/>
                <w:u w:val="single"/>
              </w:rPr>
            </w:pPr>
          </w:p>
        </w:tc>
      </w:tr>
    </w:tbl>
    <w:p w14:paraId="30B2AFFF" w14:textId="77777777" w:rsidR="00F14DA8" w:rsidRDefault="00F14DA8">
      <w:pPr>
        <w:rPr>
          <w:rFonts w:ascii="Calibri" w:eastAsia="Calibri" w:hAnsi="Calibri" w:cs="Calibri"/>
          <w:b/>
          <w:bCs/>
        </w:rPr>
      </w:pPr>
    </w:p>
    <w:sectPr w:rsidR="00F14DA8">
      <w:headerReference w:type="even" r:id="rId11"/>
      <w:headerReference w:type="default" r:id="rId12"/>
      <w:footerReference w:type="even" r:id="rId13"/>
      <w:footerReference w:type="default" r:id="rId14"/>
      <w:headerReference w:type="first" r:id="rId15"/>
      <w:footerReference w:type="first" r:id="rId16"/>
      <w:pgSz w:w="12240" w:h="15840"/>
      <w:pgMar w:top="851" w:right="680" w:bottom="839" w:left="964" w:header="709"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0A17" w14:textId="77777777" w:rsidR="0013017D" w:rsidRDefault="0013017D">
      <w:r>
        <w:separator/>
      </w:r>
    </w:p>
  </w:endnote>
  <w:endnote w:type="continuationSeparator" w:id="0">
    <w:p w14:paraId="3668B263" w14:textId="77777777" w:rsidR="0013017D" w:rsidRDefault="0013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8F549BED-1E44-4143-ABB8-A7A61465807C}"/>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0C5434B2-9212-400A-A859-D47339E718F9}"/>
  </w:font>
  <w:font w:name="Calibri">
    <w:panose1 w:val="020F0502020204030204"/>
    <w:charset w:val="00"/>
    <w:family w:val="swiss"/>
    <w:pitch w:val="variable"/>
    <w:sig w:usb0="E4002EFF" w:usb1="C200247B" w:usb2="00000009" w:usb3="00000000" w:csb0="000001FF" w:csb1="00000000"/>
    <w:embedRegular r:id="rId3" w:fontKey="{9360B78C-896A-4B30-8377-BBBF212D95D3}"/>
    <w:embedBold r:id="rId4" w:fontKey="{5A397147-15D1-4CE6-9415-592C4576018D}"/>
    <w:embedItalic r:id="rId5" w:fontKey="{69E0B9C4-DF29-427D-8CE0-FC2DB9C765F9}"/>
    <w:embedBoldItalic r:id="rId6" w:fontKey="{983B149C-E118-42BC-82B7-93BEFB556883}"/>
  </w:font>
  <w:font w:name="Aptos">
    <w:charset w:val="00"/>
    <w:family w:val="swiss"/>
    <w:pitch w:val="variable"/>
    <w:sig w:usb0="20000287" w:usb1="00000003" w:usb2="00000000" w:usb3="00000000" w:csb0="0000019F" w:csb1="00000000"/>
    <w:embedBold r:id="rId7" w:fontKey="{D336D991-6B6B-461D-86B1-DD7CDE0D5E03}"/>
  </w:font>
  <w:font w:name="Cambria">
    <w:panose1 w:val="02040503050406030204"/>
    <w:charset w:val="00"/>
    <w:family w:val="roman"/>
    <w:pitch w:val="variable"/>
    <w:sig w:usb0="E00006FF" w:usb1="420024FF" w:usb2="02000000" w:usb3="00000000" w:csb0="0000019F" w:csb1="00000000"/>
    <w:embedRegular r:id="rId8" w:fontKey="{5450CFFB-4301-4C18-9BB6-2D993F7918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D637" w14:textId="77777777" w:rsidR="00F14DA8" w:rsidRDefault="00F14DA8">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0C54" w14:textId="77777777" w:rsidR="00F14DA8" w:rsidRDefault="00F14DA8">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B28E" w14:textId="77777777" w:rsidR="00F14DA8" w:rsidRDefault="00F14DA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84BEC" w14:textId="77777777" w:rsidR="0013017D" w:rsidRDefault="0013017D">
      <w:r>
        <w:separator/>
      </w:r>
    </w:p>
  </w:footnote>
  <w:footnote w:type="continuationSeparator" w:id="0">
    <w:p w14:paraId="567F04DD" w14:textId="77777777" w:rsidR="0013017D" w:rsidRDefault="00130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8BB31" w14:textId="77777777" w:rsidR="00F14DA8" w:rsidRDefault="00F14DA8">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F38D" w14:textId="77777777" w:rsidR="00F14DA8" w:rsidRDefault="00F14DA8">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A463" w14:textId="77777777" w:rsidR="00F14DA8" w:rsidRDefault="00F14DA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3BCF"/>
    <w:multiLevelType w:val="multilevel"/>
    <w:tmpl w:val="45E49F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B41E8D"/>
    <w:multiLevelType w:val="multilevel"/>
    <w:tmpl w:val="8B1E61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32557D"/>
    <w:multiLevelType w:val="multilevel"/>
    <w:tmpl w:val="F5AC8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896D92"/>
    <w:multiLevelType w:val="multilevel"/>
    <w:tmpl w:val="738412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294F72"/>
    <w:multiLevelType w:val="multilevel"/>
    <w:tmpl w:val="2D48A4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D202B20"/>
    <w:multiLevelType w:val="multilevel"/>
    <w:tmpl w:val="2D7658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3735504">
    <w:abstractNumId w:val="2"/>
  </w:num>
  <w:num w:numId="2" w16cid:durableId="341399156">
    <w:abstractNumId w:val="4"/>
  </w:num>
  <w:num w:numId="3" w16cid:durableId="1209486243">
    <w:abstractNumId w:val="0"/>
  </w:num>
  <w:num w:numId="4" w16cid:durableId="902058684">
    <w:abstractNumId w:val="5"/>
  </w:num>
  <w:num w:numId="5" w16cid:durableId="1749158107">
    <w:abstractNumId w:val="1"/>
  </w:num>
  <w:num w:numId="6" w16cid:durableId="260915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A8"/>
    <w:rsid w:val="0013017D"/>
    <w:rsid w:val="00342EE3"/>
    <w:rsid w:val="003A094B"/>
    <w:rsid w:val="00726824"/>
    <w:rsid w:val="00795A73"/>
    <w:rsid w:val="00E11ABA"/>
    <w:rsid w:val="00F14D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E598F"/>
  <w15:docId w15:val="{72C6FA81-B41C-47CE-9CFB-EC709BD3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0">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rPr>
      <w:sz w:val="22"/>
      <w:szCs w:val="22"/>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sc.register@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swimalberta.ca/wp-content/uploads/ASSA/Swim-Alberta-Scratch-Rule-March-10-2020.pdf" TargetMode="External"/><Relationship Id="rId4" Type="http://schemas.openxmlformats.org/officeDocument/2006/relationships/webSettings" Target="webSettings.xml"/><Relationship Id="rId9" Type="http://schemas.openxmlformats.org/officeDocument/2006/relationships/hyperlink" Target="https://www.swimming.ca/event-resource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1270</Words>
  <Characters>6507</Characters>
  <Application>Microsoft Office Word</Application>
  <DocSecurity>0</DocSecurity>
  <Lines>224</Lines>
  <Paragraphs>129</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Marj Briscoe</cp:lastModifiedBy>
  <cp:revision>4</cp:revision>
  <cp:lastPrinted>2026-01-16T22:54:00Z</cp:lastPrinted>
  <dcterms:created xsi:type="dcterms:W3CDTF">2026-01-16T22:49:00Z</dcterms:created>
  <dcterms:modified xsi:type="dcterms:W3CDTF">2026-01-18T18:02:00Z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0x010100186C01E64775264BBEE5CC563941098D</vt:lpwstr>
  </property>
  <property fmtid="{D5CDD505-2E9C-101B-9397-08002B2CF9AE}" pid="3" name="MediaServiceImageTags">
    <vt:lpwstr>MediaServiceImageTags</vt:lpwstr>
  </property>
</Properties>
</file>